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D003" w14:textId="25BE9B2A" w:rsidR="00BA398A" w:rsidRPr="00C32E6B" w:rsidRDefault="00BA398A" w:rsidP="00BA398A">
      <w:pPr>
        <w:jc w:val="center"/>
        <w:rPr>
          <w:rFonts w:cstheme="minorHAnsi"/>
          <w:b/>
        </w:rPr>
      </w:pPr>
      <w:r w:rsidRPr="00C32E6B">
        <w:rPr>
          <w:rFonts w:cstheme="minorHAnsi"/>
          <w:b/>
        </w:rPr>
        <w:t>Request for Proposals for</w:t>
      </w:r>
    </w:p>
    <w:p w14:paraId="56294DBE" w14:textId="6A18BD18" w:rsidR="00BA398A" w:rsidRPr="00C32E6B" w:rsidRDefault="00BA398A" w:rsidP="00BA398A">
      <w:pPr>
        <w:jc w:val="center"/>
        <w:rPr>
          <w:rFonts w:cstheme="minorHAnsi"/>
          <w:b/>
        </w:rPr>
      </w:pPr>
      <w:r w:rsidRPr="00C32E6B">
        <w:rPr>
          <w:rFonts w:cstheme="minorHAnsi"/>
          <w:b/>
        </w:rPr>
        <w:t>Cross-Disciplinary Frontiers Courses</w:t>
      </w:r>
      <w:r w:rsidR="006D06A6" w:rsidRPr="00C32E6B">
        <w:rPr>
          <w:rFonts w:cstheme="minorHAnsi"/>
          <w:b/>
        </w:rPr>
        <w:t xml:space="preserve"> at Columbia University</w:t>
      </w:r>
    </w:p>
    <w:p w14:paraId="0A15CF26" w14:textId="521B3422" w:rsidR="00BA398A" w:rsidRPr="00C32E6B" w:rsidRDefault="00BA398A" w:rsidP="00AA755D">
      <w:pPr>
        <w:jc w:val="center"/>
        <w:rPr>
          <w:rFonts w:cstheme="minorHAnsi"/>
        </w:rPr>
      </w:pPr>
      <w:r w:rsidRPr="00C32E6B">
        <w:rPr>
          <w:rFonts w:cstheme="minorHAnsi"/>
          <w:b/>
        </w:rPr>
        <w:t xml:space="preserve">Due date: </w:t>
      </w:r>
      <w:r w:rsidR="00E44086" w:rsidRPr="00C32E6B">
        <w:rPr>
          <w:rFonts w:cstheme="minorHAnsi"/>
          <w:b/>
        </w:rPr>
        <w:t>March 1</w:t>
      </w:r>
      <w:r w:rsidRPr="00C32E6B">
        <w:rPr>
          <w:rFonts w:cstheme="minorHAnsi"/>
          <w:b/>
        </w:rPr>
        <w:t>, 2023</w:t>
      </w:r>
    </w:p>
    <w:p w14:paraId="305B619E" w14:textId="77777777" w:rsidR="00BA398A" w:rsidRPr="00C32E6B" w:rsidRDefault="00BA398A" w:rsidP="00BA398A">
      <w:pPr>
        <w:contextualSpacing/>
        <w:rPr>
          <w:rFonts w:cstheme="minorHAnsi"/>
        </w:rPr>
      </w:pPr>
    </w:p>
    <w:p w14:paraId="6B3B7747" w14:textId="04327F78" w:rsidR="004A70D1" w:rsidRPr="00C32E6B" w:rsidRDefault="00F32133" w:rsidP="00AA755D">
      <w:pPr>
        <w:contextualSpacing/>
        <w:rPr>
          <w:rFonts w:cstheme="minorHAnsi"/>
        </w:rPr>
      </w:pPr>
      <w:r w:rsidRPr="00C32E6B">
        <w:rPr>
          <w:rFonts w:cstheme="minorHAnsi"/>
        </w:rPr>
        <w:t>Columbia</w:t>
      </w:r>
      <w:r w:rsidR="004A70D1" w:rsidRPr="00C32E6B">
        <w:rPr>
          <w:rFonts w:cstheme="minorHAnsi"/>
        </w:rPr>
        <w:t>’s excellence spans 17 schools</w:t>
      </w:r>
      <w:r w:rsidR="0016711D">
        <w:rPr>
          <w:rFonts w:cstheme="minorHAnsi"/>
        </w:rPr>
        <w:t>,</w:t>
      </w:r>
      <w:r w:rsidR="004A70D1" w:rsidRPr="00C32E6B">
        <w:rPr>
          <w:rFonts w:cstheme="minorHAnsi"/>
        </w:rPr>
        <w:t xml:space="preserve"> and some of the most high-impact scholarship emerges when </w:t>
      </w:r>
      <w:r w:rsidR="00774C84">
        <w:rPr>
          <w:rFonts w:cstheme="minorHAnsi"/>
        </w:rPr>
        <w:t xml:space="preserve">members of </w:t>
      </w:r>
      <w:r w:rsidR="004A70D1" w:rsidRPr="00C32E6B">
        <w:rPr>
          <w:rFonts w:cstheme="minorHAnsi"/>
        </w:rPr>
        <w:t>different schools and disciplines come together</w:t>
      </w:r>
      <w:r w:rsidR="003E396B">
        <w:rPr>
          <w:rFonts w:cstheme="minorHAnsi"/>
        </w:rPr>
        <w:t xml:space="preserve"> to explore questions and challenges from multiple perspectives.</w:t>
      </w:r>
      <w:r w:rsidR="004A70D1" w:rsidRPr="00C32E6B">
        <w:rPr>
          <w:rFonts w:cstheme="minorHAnsi"/>
        </w:rPr>
        <w:t xml:space="preserve"> </w:t>
      </w:r>
    </w:p>
    <w:p w14:paraId="0B4AC26A" w14:textId="77777777" w:rsidR="004A70D1" w:rsidRPr="00C32E6B" w:rsidRDefault="004A70D1" w:rsidP="004A70D1">
      <w:pPr>
        <w:contextualSpacing/>
        <w:rPr>
          <w:rFonts w:cstheme="minorHAnsi"/>
        </w:rPr>
      </w:pPr>
    </w:p>
    <w:p w14:paraId="1C26C0F9" w14:textId="4913120B" w:rsidR="004A70D1" w:rsidRDefault="004A70D1" w:rsidP="004A70D1">
      <w:pPr>
        <w:contextualSpacing/>
        <w:rPr>
          <w:rFonts w:cstheme="minorHAnsi"/>
        </w:rPr>
      </w:pPr>
      <w:r w:rsidRPr="00C32E6B">
        <w:rPr>
          <w:rFonts w:cstheme="minorHAnsi"/>
        </w:rPr>
        <w:t>To encourage cross-pollination in the classroom, the</w:t>
      </w:r>
      <w:r w:rsidR="00907636" w:rsidRPr="00C32E6B">
        <w:rPr>
          <w:rFonts w:cstheme="minorHAnsi"/>
        </w:rPr>
        <w:t xml:space="preserve"> Office of the Provost </w:t>
      </w:r>
      <w:r w:rsidRPr="00C32E6B">
        <w:rPr>
          <w:rFonts w:cstheme="minorHAnsi"/>
        </w:rPr>
        <w:t>i</w:t>
      </w:r>
      <w:r w:rsidR="00A04A71">
        <w:rPr>
          <w:rFonts w:cstheme="minorHAnsi"/>
        </w:rPr>
        <w:t xml:space="preserve">nvites </w:t>
      </w:r>
      <w:r w:rsidRPr="00C32E6B">
        <w:rPr>
          <w:rFonts w:cstheme="minorHAnsi"/>
        </w:rPr>
        <w:t>proposals to create flagship Columbia Cross-Disciplinary Frontier Courses</w:t>
      </w:r>
      <w:r w:rsidR="00CB58C7">
        <w:rPr>
          <w:rFonts w:cstheme="minorHAnsi"/>
        </w:rPr>
        <w:t>,</w:t>
      </w:r>
      <w:r w:rsidRPr="00C32E6B">
        <w:rPr>
          <w:rFonts w:cstheme="minorHAnsi"/>
        </w:rPr>
        <w:t xml:space="preserve"> co-taught by faculty at different schools. </w:t>
      </w:r>
      <w:r w:rsidR="00774C84">
        <w:rPr>
          <w:rFonts w:cstheme="minorHAnsi"/>
        </w:rPr>
        <w:t xml:space="preserve"> Th</w:t>
      </w:r>
      <w:r w:rsidR="00254B6E">
        <w:rPr>
          <w:rFonts w:cstheme="minorHAnsi"/>
        </w:rPr>
        <w:t>is initiative aims to provide faculty with opportunities to expand the reach of their teaching beyond their own school and department, and to advance the frontiers of Columbia’s educational offerings by supporting the creation of cross-disciplinary courses</w:t>
      </w:r>
      <w:r w:rsidR="00774C84">
        <w:rPr>
          <w:rFonts w:cstheme="minorHAnsi"/>
        </w:rPr>
        <w:t xml:space="preserve"> </w:t>
      </w:r>
      <w:r w:rsidR="00254B6E">
        <w:rPr>
          <w:rFonts w:cstheme="minorHAnsi"/>
        </w:rPr>
        <w:t>that count toward the degree programs for students at two different schools.</w:t>
      </w:r>
      <w:r w:rsidR="003E396B">
        <w:rPr>
          <w:rFonts w:cstheme="minorHAnsi"/>
        </w:rPr>
        <w:t xml:space="preserve"> It responds to the interests of students in enriching their knowledge through courses addressing scholarship at the boundaries of di</w:t>
      </w:r>
      <w:r w:rsidR="00332CC8">
        <w:rPr>
          <w:rFonts w:cstheme="minorHAnsi"/>
        </w:rPr>
        <w:t>stinct</w:t>
      </w:r>
      <w:r w:rsidR="003E396B">
        <w:rPr>
          <w:rFonts w:cstheme="minorHAnsi"/>
        </w:rPr>
        <w:t xml:space="preserve"> fields, and where they can learn alongside students from </w:t>
      </w:r>
      <w:r w:rsidR="00332CC8">
        <w:rPr>
          <w:rFonts w:cstheme="minorHAnsi"/>
        </w:rPr>
        <w:t xml:space="preserve">other </w:t>
      </w:r>
      <w:r w:rsidR="003E396B">
        <w:rPr>
          <w:rFonts w:cstheme="minorHAnsi"/>
        </w:rPr>
        <w:t>disciplines.</w:t>
      </w:r>
    </w:p>
    <w:p w14:paraId="7A176299" w14:textId="6E2E8C81" w:rsidR="00254B6E" w:rsidRDefault="00254B6E" w:rsidP="004A70D1">
      <w:pPr>
        <w:contextualSpacing/>
        <w:rPr>
          <w:rFonts w:cstheme="minorHAnsi"/>
        </w:rPr>
      </w:pPr>
    </w:p>
    <w:p w14:paraId="0AD113B3" w14:textId="0E43CF2C" w:rsidR="00254B6E" w:rsidRPr="00C32E6B" w:rsidRDefault="00254B6E" w:rsidP="004A70D1">
      <w:pPr>
        <w:contextualSpacing/>
        <w:rPr>
          <w:rFonts w:cstheme="minorHAnsi"/>
        </w:rPr>
      </w:pPr>
      <w:r>
        <w:rPr>
          <w:rFonts w:cstheme="minorHAnsi"/>
        </w:rPr>
        <w:t>Proposals selected for awards will receive up to $75,000 per year for two years.</w:t>
      </w:r>
    </w:p>
    <w:p w14:paraId="5D376436" w14:textId="77777777" w:rsidR="004A70D1" w:rsidRPr="00C32E6B" w:rsidRDefault="004A70D1" w:rsidP="004A70D1">
      <w:pPr>
        <w:contextualSpacing/>
        <w:rPr>
          <w:rFonts w:cstheme="minorHAnsi"/>
        </w:rPr>
      </w:pPr>
    </w:p>
    <w:p w14:paraId="5FAF9005" w14:textId="070F756E" w:rsidR="00BA398A" w:rsidRPr="00AA755D" w:rsidRDefault="004A70D1" w:rsidP="004A70D1">
      <w:pPr>
        <w:contextualSpacing/>
        <w:rPr>
          <w:rFonts w:cstheme="minorHAnsi"/>
          <w:b/>
          <w:bCs/>
        </w:rPr>
      </w:pPr>
      <w:r w:rsidRPr="00AA755D">
        <w:rPr>
          <w:rFonts w:cstheme="minorHAnsi"/>
          <w:b/>
          <w:bCs/>
        </w:rPr>
        <w:t xml:space="preserve">The Office of the Provost </w:t>
      </w:r>
      <w:r w:rsidR="00907636" w:rsidRPr="00AA755D">
        <w:rPr>
          <w:rFonts w:cstheme="minorHAnsi"/>
          <w:b/>
          <w:bCs/>
        </w:rPr>
        <w:t>will select and support the development of four courses</w:t>
      </w:r>
      <w:r w:rsidRPr="00AA755D">
        <w:rPr>
          <w:rFonts w:cstheme="minorHAnsi"/>
          <w:b/>
          <w:bCs/>
        </w:rPr>
        <w:t xml:space="preserve"> </w:t>
      </w:r>
      <w:r w:rsidR="00907636" w:rsidRPr="00AA755D">
        <w:rPr>
          <w:rFonts w:cstheme="minorHAnsi"/>
          <w:b/>
          <w:bCs/>
        </w:rPr>
        <w:t>to start Fall 2023 or Spring 2024.</w:t>
      </w:r>
      <w:r w:rsidR="0016711D">
        <w:rPr>
          <w:rFonts w:cstheme="minorHAnsi"/>
          <w:b/>
          <w:bCs/>
        </w:rPr>
        <w:t xml:space="preserve"> These will be:</w:t>
      </w:r>
      <w:r w:rsidR="00907636" w:rsidRPr="00AA755D">
        <w:rPr>
          <w:rFonts w:cstheme="minorHAnsi"/>
          <w:b/>
          <w:bCs/>
        </w:rPr>
        <w:t xml:space="preserve">  </w:t>
      </w:r>
      <w:r w:rsidRPr="00AA755D">
        <w:rPr>
          <w:rFonts w:cstheme="minorHAnsi"/>
          <w:b/>
          <w:bCs/>
        </w:rPr>
        <w:t xml:space="preserve"> </w:t>
      </w:r>
    </w:p>
    <w:p w14:paraId="384D21B7" w14:textId="2AEF066A" w:rsidR="004A70D1" w:rsidRPr="00C32E6B" w:rsidRDefault="004A70D1" w:rsidP="00AA755D">
      <w:pPr>
        <w:contextualSpacing/>
        <w:rPr>
          <w:rFonts w:cstheme="minorHAnsi"/>
        </w:rPr>
      </w:pPr>
    </w:p>
    <w:p w14:paraId="6D34F365" w14:textId="0B82CFDA" w:rsidR="00BA398A" w:rsidRPr="00C32E6B" w:rsidRDefault="004A70D1" w:rsidP="00D55F29">
      <w:pPr>
        <w:numPr>
          <w:ilvl w:val="1"/>
          <w:numId w:val="1"/>
        </w:numPr>
        <w:ind w:left="720"/>
        <w:contextualSpacing/>
        <w:rPr>
          <w:rFonts w:cstheme="minorHAnsi"/>
        </w:rPr>
      </w:pPr>
      <w:r w:rsidRPr="00C32E6B">
        <w:rPr>
          <w:rFonts w:cstheme="minorHAnsi"/>
        </w:rPr>
        <w:t xml:space="preserve">Three </w:t>
      </w:r>
      <w:r w:rsidR="00BA398A" w:rsidRPr="00AA755D">
        <w:rPr>
          <w:rFonts w:cstheme="minorHAnsi"/>
        </w:rPr>
        <w:t>graduate-level</w:t>
      </w:r>
      <w:r w:rsidR="00BA398A" w:rsidRPr="00C32E6B">
        <w:rPr>
          <w:rFonts w:cstheme="minorHAnsi"/>
        </w:rPr>
        <w:t xml:space="preserve"> courses, co-taught by faculty from </w:t>
      </w:r>
      <w:r w:rsidR="00BA398A" w:rsidRPr="00AA755D">
        <w:rPr>
          <w:rFonts w:cstheme="minorHAnsi"/>
        </w:rPr>
        <w:t xml:space="preserve">two different </w:t>
      </w:r>
      <w:r w:rsidR="00F32133" w:rsidRPr="00AA755D">
        <w:rPr>
          <w:rFonts w:cstheme="minorHAnsi"/>
        </w:rPr>
        <w:t xml:space="preserve">graduate or </w:t>
      </w:r>
      <w:r w:rsidR="00BA398A" w:rsidRPr="00AA755D">
        <w:rPr>
          <w:rFonts w:cstheme="minorHAnsi"/>
        </w:rPr>
        <w:t>professional schools</w:t>
      </w:r>
      <w:r w:rsidR="00774C84">
        <w:rPr>
          <w:rFonts w:cstheme="minorHAnsi"/>
        </w:rPr>
        <w:t>.</w:t>
      </w:r>
    </w:p>
    <w:p w14:paraId="0C8F70F4" w14:textId="5277CC4A" w:rsidR="004A70D1" w:rsidRPr="00C70CA9" w:rsidRDefault="004A70D1" w:rsidP="00D55F29">
      <w:pPr>
        <w:numPr>
          <w:ilvl w:val="1"/>
          <w:numId w:val="1"/>
        </w:numPr>
        <w:ind w:left="720"/>
        <w:contextualSpacing/>
        <w:rPr>
          <w:rFonts w:cstheme="minorHAnsi"/>
        </w:rPr>
      </w:pPr>
      <w:r w:rsidRPr="00C32E6B">
        <w:rPr>
          <w:rFonts w:cstheme="minorHAnsi"/>
        </w:rPr>
        <w:t xml:space="preserve">One </w:t>
      </w:r>
      <w:r w:rsidR="00BA398A" w:rsidRPr="00AA755D">
        <w:rPr>
          <w:rFonts w:cstheme="minorHAnsi"/>
        </w:rPr>
        <w:t>undergraduate</w:t>
      </w:r>
      <w:r w:rsidR="00BA398A" w:rsidRPr="00C32E6B">
        <w:rPr>
          <w:rFonts w:cstheme="minorHAnsi"/>
        </w:rPr>
        <w:t xml:space="preserve"> course co-taught by </w:t>
      </w:r>
      <w:r w:rsidRPr="00C32E6B">
        <w:rPr>
          <w:rFonts w:cstheme="minorHAnsi"/>
        </w:rPr>
        <w:t xml:space="preserve">one </w:t>
      </w:r>
      <w:r w:rsidR="00BA398A" w:rsidRPr="00C32E6B">
        <w:rPr>
          <w:rFonts w:cstheme="minorHAnsi"/>
        </w:rPr>
        <w:t>faculty</w:t>
      </w:r>
      <w:r w:rsidRPr="00C32E6B">
        <w:rPr>
          <w:rFonts w:cstheme="minorHAnsi"/>
        </w:rPr>
        <w:t xml:space="preserve"> member from </w:t>
      </w:r>
      <w:r w:rsidR="00BA398A" w:rsidRPr="00AA755D">
        <w:rPr>
          <w:rFonts w:cstheme="minorHAnsi"/>
        </w:rPr>
        <w:t xml:space="preserve">Arts </w:t>
      </w:r>
      <w:r w:rsidRPr="00AA755D">
        <w:rPr>
          <w:rFonts w:cstheme="minorHAnsi"/>
        </w:rPr>
        <w:t xml:space="preserve">and </w:t>
      </w:r>
      <w:r w:rsidR="00BA398A" w:rsidRPr="00AA755D">
        <w:rPr>
          <w:rFonts w:cstheme="minorHAnsi"/>
        </w:rPr>
        <w:t>Sciences</w:t>
      </w:r>
      <w:r w:rsidR="00BA398A" w:rsidRPr="00C32E6B">
        <w:rPr>
          <w:rFonts w:cstheme="minorHAnsi"/>
          <w:u w:val="single"/>
        </w:rPr>
        <w:t xml:space="preserve"> </w:t>
      </w:r>
      <w:r w:rsidRPr="00AA755D">
        <w:rPr>
          <w:rFonts w:cstheme="minorHAnsi"/>
        </w:rPr>
        <w:t xml:space="preserve">and one from Columbia </w:t>
      </w:r>
      <w:r w:rsidR="00BA398A" w:rsidRPr="00AA755D">
        <w:rPr>
          <w:rFonts w:cstheme="minorHAnsi"/>
        </w:rPr>
        <w:t>Engineering</w:t>
      </w:r>
      <w:r w:rsidR="00774C84">
        <w:rPr>
          <w:rFonts w:cstheme="minorHAnsi"/>
        </w:rPr>
        <w:t>.</w:t>
      </w:r>
      <w:r w:rsidRPr="00C70CA9">
        <w:rPr>
          <w:rFonts w:cstheme="minorHAnsi"/>
        </w:rPr>
        <w:t xml:space="preserve"> </w:t>
      </w:r>
    </w:p>
    <w:p w14:paraId="61783649" w14:textId="67738475" w:rsidR="00932A89" w:rsidRPr="00932A89" w:rsidRDefault="0016711D" w:rsidP="00932A89">
      <w:pPr>
        <w:pStyle w:val="Heading2"/>
      </w:pPr>
      <w:r>
        <w:t xml:space="preserve">Proposal </w:t>
      </w:r>
      <w:r w:rsidR="004A70D1" w:rsidRPr="00AA755D">
        <w:t>Requirements</w:t>
      </w:r>
      <w:r w:rsidR="00C32E6B">
        <w:t>:</w:t>
      </w:r>
    </w:p>
    <w:p w14:paraId="2026B740" w14:textId="3412D56F" w:rsidR="004A70D1" w:rsidRPr="00AA755D" w:rsidRDefault="004A70D1" w:rsidP="00AA755D">
      <w:pPr>
        <w:pStyle w:val="Heading3"/>
        <w:rPr>
          <w:rFonts w:cstheme="minorHAnsi"/>
          <w:i/>
          <w:iCs/>
        </w:rPr>
      </w:pPr>
      <w:r w:rsidRPr="00AA755D">
        <w:rPr>
          <w:rFonts w:asciiTheme="minorHAnsi" w:hAnsiTheme="minorHAnsi" w:cstheme="minorHAnsi"/>
          <w:i/>
          <w:iCs/>
        </w:rPr>
        <w:t>Courses must</w:t>
      </w:r>
      <w:r w:rsidR="00C32E6B" w:rsidRPr="00AA755D">
        <w:rPr>
          <w:rFonts w:asciiTheme="minorHAnsi" w:hAnsiTheme="minorHAnsi" w:cstheme="minorHAnsi"/>
          <w:i/>
          <w:iCs/>
        </w:rPr>
        <w:t>:</w:t>
      </w:r>
      <w:r w:rsidRPr="00AA755D">
        <w:rPr>
          <w:rFonts w:asciiTheme="minorHAnsi" w:hAnsiTheme="minorHAnsi" w:cstheme="minorHAnsi"/>
          <w:i/>
          <w:iCs/>
        </w:rPr>
        <w:t xml:space="preserve">  </w:t>
      </w:r>
    </w:p>
    <w:p w14:paraId="40FACF91" w14:textId="088C73D8" w:rsidR="00BA398A" w:rsidRPr="00C32E6B" w:rsidRDefault="004A70D1" w:rsidP="00AA755D">
      <w:pPr>
        <w:pStyle w:val="ListParagraph"/>
        <w:numPr>
          <w:ilvl w:val="0"/>
          <w:numId w:val="5"/>
        </w:numPr>
        <w:rPr>
          <w:rFonts w:cstheme="minorHAnsi"/>
        </w:rPr>
      </w:pPr>
      <w:r w:rsidRPr="00C32E6B">
        <w:rPr>
          <w:rFonts w:cstheme="minorHAnsi"/>
        </w:rPr>
        <w:t>Be o</w:t>
      </w:r>
      <w:r w:rsidR="00BA398A" w:rsidRPr="00C32E6B">
        <w:rPr>
          <w:rFonts w:cstheme="minorHAnsi"/>
        </w:rPr>
        <w:t>f sufficient interest to attract 100 to 150 students in their steady state (i.e.</w:t>
      </w:r>
      <w:r w:rsidRPr="00C32E6B">
        <w:rPr>
          <w:rFonts w:cstheme="minorHAnsi"/>
        </w:rPr>
        <w:t>,</w:t>
      </w:r>
      <w:r w:rsidR="00BA398A" w:rsidRPr="00C32E6B">
        <w:rPr>
          <w:rFonts w:cstheme="minorHAnsi"/>
        </w:rPr>
        <w:t xml:space="preserve"> starting Year 3).</w:t>
      </w:r>
    </w:p>
    <w:p w14:paraId="31EA24FA" w14:textId="620C6D83" w:rsidR="004A70D1" w:rsidRPr="00C32E6B" w:rsidRDefault="004A70D1" w:rsidP="00AA755D">
      <w:pPr>
        <w:pStyle w:val="ListParagraph"/>
        <w:numPr>
          <w:ilvl w:val="0"/>
          <w:numId w:val="5"/>
        </w:numPr>
        <w:rPr>
          <w:rFonts w:cstheme="minorHAnsi"/>
        </w:rPr>
      </w:pPr>
      <w:r w:rsidRPr="00C32E6B">
        <w:rPr>
          <w:rFonts w:cstheme="minorHAnsi"/>
        </w:rPr>
        <w:t>B</w:t>
      </w:r>
      <w:r w:rsidR="00C95F40" w:rsidRPr="00C32E6B">
        <w:rPr>
          <w:rFonts w:cstheme="minorHAnsi"/>
        </w:rPr>
        <w:t>e a new course, not an existing course.</w:t>
      </w:r>
    </w:p>
    <w:p w14:paraId="70F9C63D" w14:textId="11D221C5" w:rsidR="00BA398A" w:rsidRPr="00C32E6B" w:rsidRDefault="004A70D1" w:rsidP="004A70D1">
      <w:pPr>
        <w:pStyle w:val="ListParagraph"/>
        <w:numPr>
          <w:ilvl w:val="0"/>
          <w:numId w:val="5"/>
        </w:numPr>
        <w:rPr>
          <w:rFonts w:cstheme="minorHAnsi"/>
        </w:rPr>
      </w:pPr>
      <w:r w:rsidRPr="00C32E6B">
        <w:rPr>
          <w:rFonts w:cstheme="minorHAnsi"/>
        </w:rPr>
        <w:t>Count</w:t>
      </w:r>
      <w:r w:rsidR="00BA398A" w:rsidRPr="00C32E6B">
        <w:rPr>
          <w:rFonts w:cstheme="minorHAnsi"/>
        </w:rPr>
        <w:t xml:space="preserve"> toward the degree program for students at both schools.</w:t>
      </w:r>
    </w:p>
    <w:p w14:paraId="7EA5E348" w14:textId="089FA845" w:rsidR="004A70D1" w:rsidRPr="00C32E6B" w:rsidRDefault="004A70D1" w:rsidP="004A70D1">
      <w:pPr>
        <w:pStyle w:val="ListParagraph"/>
        <w:numPr>
          <w:ilvl w:val="0"/>
          <w:numId w:val="5"/>
        </w:numPr>
        <w:rPr>
          <w:rFonts w:cstheme="minorHAnsi"/>
        </w:rPr>
      </w:pPr>
      <w:r w:rsidRPr="00C32E6B">
        <w:rPr>
          <w:rFonts w:cstheme="minorHAnsi"/>
        </w:rPr>
        <w:t xml:space="preserve">Cover a topic that is highly innovative and/or impactful, spanning two distinct disciplines.  </w:t>
      </w:r>
    </w:p>
    <w:p w14:paraId="653E55AD" w14:textId="2AF917E8" w:rsidR="004A70D1" w:rsidRPr="0016711D" w:rsidRDefault="004A70D1" w:rsidP="00AA755D">
      <w:pPr>
        <w:pStyle w:val="ListParagraph"/>
        <w:numPr>
          <w:ilvl w:val="0"/>
          <w:numId w:val="5"/>
        </w:numPr>
        <w:rPr>
          <w:rFonts w:cstheme="minorHAnsi"/>
        </w:rPr>
      </w:pPr>
      <w:r w:rsidRPr="00C32E6B">
        <w:rPr>
          <w:rFonts w:cstheme="minorHAnsi"/>
        </w:rPr>
        <w:t>Reflect unique strengths at Columbia.</w:t>
      </w:r>
    </w:p>
    <w:p w14:paraId="393706D3" w14:textId="45663A9D" w:rsidR="00BA398A" w:rsidRPr="0016711D" w:rsidRDefault="004A70D1" w:rsidP="00AA755D">
      <w:pPr>
        <w:pStyle w:val="Heading3"/>
        <w:rPr>
          <w:rFonts w:cstheme="minorHAnsi"/>
          <w:i/>
          <w:iCs/>
        </w:rPr>
      </w:pPr>
      <w:r w:rsidRPr="00AA755D">
        <w:rPr>
          <w:rFonts w:asciiTheme="minorHAnsi" w:hAnsiTheme="minorHAnsi" w:cstheme="minorHAnsi"/>
          <w:i/>
          <w:iCs/>
        </w:rPr>
        <w:t>Instructors must</w:t>
      </w:r>
      <w:r w:rsidR="00BA398A" w:rsidRPr="00AA755D">
        <w:rPr>
          <w:rFonts w:asciiTheme="minorHAnsi" w:hAnsiTheme="minorHAnsi" w:cstheme="minorHAnsi"/>
          <w:i/>
          <w:iCs/>
        </w:rPr>
        <w:t>:</w:t>
      </w:r>
    </w:p>
    <w:p w14:paraId="0F0D9F74" w14:textId="30F8A926" w:rsidR="00BA398A" w:rsidRPr="00C32E6B" w:rsidRDefault="004A70D1" w:rsidP="004A70D1">
      <w:pPr>
        <w:pStyle w:val="ListParagraph"/>
        <w:numPr>
          <w:ilvl w:val="0"/>
          <w:numId w:val="6"/>
        </w:numPr>
        <w:rPr>
          <w:rFonts w:cstheme="minorHAnsi"/>
        </w:rPr>
      </w:pPr>
      <w:r w:rsidRPr="00C32E6B">
        <w:rPr>
          <w:rFonts w:cstheme="minorHAnsi"/>
        </w:rPr>
        <w:t>B</w:t>
      </w:r>
      <w:r w:rsidR="00BA398A" w:rsidRPr="00C32E6B">
        <w:rPr>
          <w:rFonts w:cstheme="minorHAnsi"/>
        </w:rPr>
        <w:t>e full</w:t>
      </w:r>
      <w:r w:rsidR="00C32E6B">
        <w:rPr>
          <w:rFonts w:cstheme="minorHAnsi"/>
        </w:rPr>
        <w:t>-</w:t>
      </w:r>
      <w:r w:rsidR="00BA398A" w:rsidRPr="00C32E6B">
        <w:rPr>
          <w:rFonts w:cstheme="minorHAnsi"/>
        </w:rPr>
        <w:t xml:space="preserve">time Officers of Instruction, </w:t>
      </w:r>
      <w:r w:rsidRPr="00C32E6B">
        <w:rPr>
          <w:rFonts w:cstheme="minorHAnsi"/>
        </w:rPr>
        <w:t>accomplished teachers, and</w:t>
      </w:r>
      <w:r w:rsidR="00BA398A" w:rsidRPr="00C32E6B">
        <w:rPr>
          <w:rFonts w:cstheme="minorHAnsi"/>
        </w:rPr>
        <w:t xml:space="preserve"> leaders in their fields.</w:t>
      </w:r>
    </w:p>
    <w:p w14:paraId="5C90443E" w14:textId="4F9A6787" w:rsidR="004A70D1" w:rsidRPr="00AA755D" w:rsidRDefault="004A70D1" w:rsidP="00AA755D">
      <w:pPr>
        <w:pStyle w:val="Heading3"/>
        <w:rPr>
          <w:rFonts w:cstheme="minorHAnsi"/>
          <w:i/>
          <w:iCs/>
        </w:rPr>
      </w:pPr>
      <w:r w:rsidRPr="00AA755D">
        <w:rPr>
          <w:rFonts w:asciiTheme="minorHAnsi" w:hAnsiTheme="minorHAnsi" w:cstheme="minorHAnsi"/>
          <w:i/>
          <w:iCs/>
        </w:rPr>
        <w:t>Additional consideration will be given to</w:t>
      </w:r>
      <w:r w:rsidR="00C32E6B" w:rsidRPr="00AA755D">
        <w:rPr>
          <w:rFonts w:asciiTheme="minorHAnsi" w:hAnsiTheme="minorHAnsi" w:cstheme="minorHAnsi"/>
          <w:i/>
          <w:iCs/>
        </w:rPr>
        <w:t>:</w:t>
      </w:r>
    </w:p>
    <w:p w14:paraId="18AACD9B" w14:textId="52137F07" w:rsidR="00BA398A" w:rsidRPr="00C32E6B" w:rsidRDefault="004A70D1" w:rsidP="00D55F29">
      <w:pPr>
        <w:numPr>
          <w:ilvl w:val="1"/>
          <w:numId w:val="1"/>
        </w:numPr>
        <w:ind w:left="720"/>
        <w:contextualSpacing/>
        <w:rPr>
          <w:rFonts w:cstheme="minorHAnsi"/>
        </w:rPr>
      </w:pPr>
      <w:r w:rsidRPr="00C32E6B">
        <w:rPr>
          <w:rFonts w:cstheme="minorHAnsi"/>
        </w:rPr>
        <w:t>C</w:t>
      </w:r>
      <w:r w:rsidR="00BA398A" w:rsidRPr="00C32E6B">
        <w:rPr>
          <w:rFonts w:cstheme="minorHAnsi"/>
        </w:rPr>
        <w:t>ourses related to Fourth Purpose and societal and global impact.</w:t>
      </w:r>
    </w:p>
    <w:p w14:paraId="6B9E6A14" w14:textId="796873BA" w:rsidR="00BA398A" w:rsidRPr="00C32E6B" w:rsidRDefault="004A70D1" w:rsidP="00D55F29">
      <w:pPr>
        <w:numPr>
          <w:ilvl w:val="1"/>
          <w:numId w:val="1"/>
        </w:numPr>
        <w:ind w:left="720"/>
        <w:contextualSpacing/>
        <w:rPr>
          <w:rFonts w:cstheme="minorHAnsi"/>
        </w:rPr>
      </w:pPr>
      <w:r w:rsidRPr="00C32E6B">
        <w:rPr>
          <w:rFonts w:cstheme="minorHAnsi"/>
        </w:rPr>
        <w:t>C</w:t>
      </w:r>
      <w:r w:rsidR="00BA398A" w:rsidRPr="00C32E6B">
        <w:rPr>
          <w:rFonts w:cstheme="minorHAnsi"/>
        </w:rPr>
        <w:t>ourses that are open to all Columbia students.</w:t>
      </w:r>
    </w:p>
    <w:p w14:paraId="39EA5839" w14:textId="2046751B" w:rsidR="0016711D" w:rsidRDefault="00A04A71" w:rsidP="00D55F29">
      <w:pPr>
        <w:numPr>
          <w:ilvl w:val="1"/>
          <w:numId w:val="1"/>
        </w:numPr>
        <w:tabs>
          <w:tab w:val="num" w:pos="720"/>
        </w:tabs>
        <w:ind w:left="720"/>
        <w:contextualSpacing/>
        <w:rPr>
          <w:rFonts w:cstheme="minorHAnsi"/>
          <w:i/>
        </w:rPr>
      </w:pPr>
      <w:r>
        <w:rPr>
          <w:rFonts w:cstheme="minorHAnsi"/>
        </w:rPr>
        <w:t xml:space="preserve">Courses where </w:t>
      </w:r>
      <w:r w:rsidR="001836C8" w:rsidRPr="00C32E6B">
        <w:rPr>
          <w:rFonts w:cstheme="minorHAnsi"/>
        </w:rPr>
        <w:t>each co-instructo</w:t>
      </w:r>
      <w:r w:rsidR="00254B6E">
        <w:rPr>
          <w:rFonts w:cstheme="minorHAnsi"/>
        </w:rPr>
        <w:t>r</w:t>
      </w:r>
      <w:r w:rsidR="001836C8" w:rsidRPr="00C32E6B">
        <w:rPr>
          <w:rFonts w:cstheme="minorHAnsi"/>
        </w:rPr>
        <w:t xml:space="preserve"> receive</w:t>
      </w:r>
      <w:r>
        <w:rPr>
          <w:rFonts w:cstheme="minorHAnsi"/>
        </w:rPr>
        <w:t>s</w:t>
      </w:r>
      <w:r w:rsidR="001836C8" w:rsidRPr="00C32E6B">
        <w:rPr>
          <w:rFonts w:cstheme="minorHAnsi"/>
        </w:rPr>
        <w:t xml:space="preserve"> a full course teaching credit in their respective school. </w:t>
      </w:r>
    </w:p>
    <w:p w14:paraId="52A44C53" w14:textId="77777777" w:rsidR="004A70D1" w:rsidRPr="00C32E6B" w:rsidRDefault="004A70D1" w:rsidP="004A70D1">
      <w:pPr>
        <w:rPr>
          <w:rFonts w:cstheme="minorHAnsi"/>
          <w:i/>
        </w:rPr>
      </w:pPr>
    </w:p>
    <w:p w14:paraId="1275F90F" w14:textId="16A3DAE1" w:rsidR="00C32E6B" w:rsidRPr="00C32E6B" w:rsidRDefault="004A70D1" w:rsidP="00AA755D">
      <w:pPr>
        <w:pStyle w:val="Heading2"/>
      </w:pPr>
      <w:r w:rsidRPr="00C32E6B">
        <w:t xml:space="preserve">The </w:t>
      </w:r>
      <w:r w:rsidR="00E44086" w:rsidRPr="00C32E6B">
        <w:t xml:space="preserve">Office of the Provost </w:t>
      </w:r>
      <w:r w:rsidRPr="00C32E6B">
        <w:t>will</w:t>
      </w:r>
      <w:r w:rsidR="00E44086" w:rsidRPr="00C32E6B">
        <w:t>:</w:t>
      </w:r>
    </w:p>
    <w:p w14:paraId="398EA165" w14:textId="3242D849" w:rsidR="005D598B" w:rsidRPr="00C32E6B" w:rsidRDefault="004A70D1" w:rsidP="00AA755D">
      <w:pPr>
        <w:pStyle w:val="ListParagraph"/>
        <w:numPr>
          <w:ilvl w:val="1"/>
          <w:numId w:val="1"/>
        </w:numPr>
        <w:ind w:left="810"/>
        <w:rPr>
          <w:rFonts w:cstheme="minorHAnsi"/>
        </w:rPr>
      </w:pPr>
      <w:r w:rsidRPr="00C32E6B">
        <w:rPr>
          <w:rFonts w:cstheme="minorHAnsi"/>
        </w:rPr>
        <w:t>P</w:t>
      </w:r>
      <w:r w:rsidR="005D598B" w:rsidRPr="00C32E6B">
        <w:rPr>
          <w:rFonts w:cstheme="minorHAnsi"/>
        </w:rPr>
        <w:t xml:space="preserve">rovide total financial support for up to </w:t>
      </w:r>
      <w:r w:rsidR="005D598B" w:rsidRPr="00AA755D">
        <w:rPr>
          <w:rFonts w:cstheme="minorHAnsi"/>
        </w:rPr>
        <w:t>$75,000 per year</w:t>
      </w:r>
      <w:r w:rsidRPr="00C32E6B">
        <w:rPr>
          <w:rFonts w:cstheme="minorHAnsi"/>
        </w:rPr>
        <w:t xml:space="preserve"> for two years, </w:t>
      </w:r>
      <w:r w:rsidR="00842BCE">
        <w:rPr>
          <w:rFonts w:cstheme="minorHAnsi"/>
        </w:rPr>
        <w:t xml:space="preserve">for a total commitment of up to $150,000, </w:t>
      </w:r>
      <w:r w:rsidRPr="00C32E6B">
        <w:rPr>
          <w:rFonts w:cstheme="minorHAnsi"/>
        </w:rPr>
        <w:t>recognizing the effort required to create a coherent and impactful course</w:t>
      </w:r>
      <w:r w:rsidR="005D598B" w:rsidRPr="00C32E6B">
        <w:rPr>
          <w:rFonts w:cstheme="minorHAnsi"/>
        </w:rPr>
        <w:t>. This financial support can include:</w:t>
      </w:r>
    </w:p>
    <w:p w14:paraId="2FD26168" w14:textId="60004ABC" w:rsidR="005D598B" w:rsidRPr="00C32E6B" w:rsidRDefault="005D598B" w:rsidP="00AA755D">
      <w:pPr>
        <w:pStyle w:val="ListParagraph"/>
        <w:numPr>
          <w:ilvl w:val="2"/>
          <w:numId w:val="7"/>
        </w:numPr>
        <w:ind w:left="1530"/>
        <w:rPr>
          <w:rFonts w:cstheme="minorHAnsi"/>
        </w:rPr>
      </w:pPr>
      <w:r w:rsidRPr="00C32E6B">
        <w:rPr>
          <w:rFonts w:cstheme="minorHAnsi"/>
        </w:rPr>
        <w:t xml:space="preserve">Faculty salary (summer salary or support during the academic year) of up to $20,000 for </w:t>
      </w:r>
      <w:r w:rsidR="0016711D">
        <w:rPr>
          <w:rFonts w:cstheme="minorHAnsi"/>
        </w:rPr>
        <w:t>y</w:t>
      </w:r>
      <w:r w:rsidR="0016711D" w:rsidRPr="00C32E6B">
        <w:rPr>
          <w:rFonts w:cstheme="minorHAnsi"/>
        </w:rPr>
        <w:t xml:space="preserve">ear </w:t>
      </w:r>
      <w:r w:rsidRPr="00C32E6B">
        <w:rPr>
          <w:rFonts w:cstheme="minorHAnsi"/>
        </w:rPr>
        <w:t xml:space="preserve">1 and $10,000 for </w:t>
      </w:r>
      <w:r w:rsidR="0016711D">
        <w:rPr>
          <w:rFonts w:cstheme="minorHAnsi"/>
        </w:rPr>
        <w:t>y</w:t>
      </w:r>
      <w:r w:rsidR="0016711D" w:rsidRPr="00C32E6B">
        <w:rPr>
          <w:rFonts w:cstheme="minorHAnsi"/>
        </w:rPr>
        <w:t xml:space="preserve">ear </w:t>
      </w:r>
      <w:r w:rsidRPr="00C32E6B">
        <w:rPr>
          <w:rFonts w:cstheme="minorHAnsi"/>
        </w:rPr>
        <w:t>2, per instructor</w:t>
      </w:r>
      <w:r w:rsidR="00774C84">
        <w:rPr>
          <w:rFonts w:cstheme="minorHAnsi"/>
        </w:rPr>
        <w:t>.</w:t>
      </w:r>
    </w:p>
    <w:p w14:paraId="34EF91B9" w14:textId="063FF5DA" w:rsidR="005D598B" w:rsidRPr="00C32E6B" w:rsidRDefault="005D598B" w:rsidP="00AA755D">
      <w:pPr>
        <w:pStyle w:val="ListParagraph"/>
        <w:numPr>
          <w:ilvl w:val="2"/>
          <w:numId w:val="7"/>
        </w:numPr>
        <w:ind w:left="1530"/>
        <w:rPr>
          <w:rFonts w:cstheme="minorHAnsi"/>
        </w:rPr>
      </w:pPr>
      <w:r w:rsidRPr="00C32E6B">
        <w:rPr>
          <w:rFonts w:cstheme="minorHAnsi"/>
        </w:rPr>
        <w:t xml:space="preserve">Stipend and fees for teaching assistants (up to 1 PhD student per course, and 3 to 5 </w:t>
      </w:r>
      <w:r w:rsidR="004A70D1" w:rsidRPr="00C32E6B">
        <w:rPr>
          <w:rFonts w:cstheme="minorHAnsi"/>
        </w:rPr>
        <w:t xml:space="preserve">MA/MS </w:t>
      </w:r>
      <w:r w:rsidRPr="00C32E6B">
        <w:rPr>
          <w:rFonts w:cstheme="minorHAnsi"/>
        </w:rPr>
        <w:t>students per course, depending on student enrollment)</w:t>
      </w:r>
      <w:r w:rsidR="0016711D">
        <w:rPr>
          <w:rFonts w:cstheme="minorHAnsi"/>
        </w:rPr>
        <w:t>.</w:t>
      </w:r>
    </w:p>
    <w:p w14:paraId="11987A82" w14:textId="1C77087A" w:rsidR="005D598B" w:rsidRPr="00C32E6B" w:rsidRDefault="005D598B" w:rsidP="00AA755D">
      <w:pPr>
        <w:pStyle w:val="ListParagraph"/>
        <w:numPr>
          <w:ilvl w:val="2"/>
          <w:numId w:val="7"/>
        </w:numPr>
        <w:ind w:left="1530"/>
        <w:rPr>
          <w:rFonts w:cstheme="minorHAnsi"/>
        </w:rPr>
      </w:pPr>
      <w:r w:rsidRPr="00C32E6B">
        <w:rPr>
          <w:rFonts w:cstheme="minorHAnsi"/>
        </w:rPr>
        <w:t>Other types of costs such as equipment, supplies, and honoraria for guest speakers or public lecturers</w:t>
      </w:r>
      <w:r w:rsidR="0016711D">
        <w:rPr>
          <w:rFonts w:cstheme="minorHAnsi"/>
        </w:rPr>
        <w:t>.</w:t>
      </w:r>
    </w:p>
    <w:p w14:paraId="393E30A4" w14:textId="72BBED53" w:rsidR="00E44086" w:rsidRPr="00C32E6B" w:rsidRDefault="00E44086" w:rsidP="00AA755D">
      <w:pPr>
        <w:pStyle w:val="ListParagraph"/>
        <w:numPr>
          <w:ilvl w:val="1"/>
          <w:numId w:val="1"/>
        </w:numPr>
        <w:ind w:left="810"/>
        <w:rPr>
          <w:rFonts w:cstheme="minorHAnsi"/>
        </w:rPr>
      </w:pPr>
      <w:r w:rsidRPr="00C32E6B">
        <w:rPr>
          <w:rFonts w:cstheme="minorHAnsi"/>
        </w:rPr>
        <w:t xml:space="preserve">Facilitate </w:t>
      </w:r>
      <w:r w:rsidRPr="00AA755D">
        <w:rPr>
          <w:rFonts w:cstheme="minorHAnsi"/>
        </w:rPr>
        <w:t>course registration</w:t>
      </w:r>
      <w:r w:rsidRPr="00C32E6B">
        <w:rPr>
          <w:rFonts w:cstheme="minorHAnsi"/>
        </w:rPr>
        <w:t xml:space="preserve"> (</w:t>
      </w:r>
      <w:r w:rsidR="004A70D1" w:rsidRPr="00C32E6B">
        <w:rPr>
          <w:rFonts w:cstheme="minorHAnsi"/>
        </w:rPr>
        <w:t>including help to coordinate opening registration for both schools simultaneously,</w:t>
      </w:r>
      <w:r w:rsidRPr="00C32E6B">
        <w:rPr>
          <w:rFonts w:cstheme="minorHAnsi"/>
        </w:rPr>
        <w:t xml:space="preserve"> to the extent possible)</w:t>
      </w:r>
      <w:r w:rsidR="0016711D">
        <w:rPr>
          <w:rFonts w:cstheme="minorHAnsi"/>
        </w:rPr>
        <w:t>.</w:t>
      </w:r>
    </w:p>
    <w:p w14:paraId="21DCC78A" w14:textId="5BFBCA1C" w:rsidR="00E44086" w:rsidRPr="00C32E6B" w:rsidRDefault="00E44086" w:rsidP="00AA755D">
      <w:pPr>
        <w:pStyle w:val="ListParagraph"/>
        <w:numPr>
          <w:ilvl w:val="1"/>
          <w:numId w:val="1"/>
        </w:numPr>
        <w:ind w:left="810"/>
        <w:rPr>
          <w:rFonts w:cstheme="minorHAnsi"/>
        </w:rPr>
      </w:pPr>
      <w:r w:rsidRPr="00C32E6B">
        <w:rPr>
          <w:rFonts w:cstheme="minorHAnsi"/>
        </w:rPr>
        <w:t xml:space="preserve">Facilitate selection of appropriate-sized </w:t>
      </w:r>
      <w:r w:rsidRPr="00AA755D">
        <w:rPr>
          <w:rFonts w:cstheme="minorHAnsi"/>
        </w:rPr>
        <w:t>classroom</w:t>
      </w:r>
      <w:r w:rsidR="0016711D">
        <w:rPr>
          <w:rFonts w:cstheme="minorHAnsi"/>
        </w:rPr>
        <w:t>.</w:t>
      </w:r>
      <w:r w:rsidRPr="00C32E6B">
        <w:rPr>
          <w:rFonts w:cstheme="minorHAnsi"/>
        </w:rPr>
        <w:t xml:space="preserve"> </w:t>
      </w:r>
    </w:p>
    <w:p w14:paraId="2DDFC94F" w14:textId="372E7164" w:rsidR="00E44086" w:rsidRPr="00C32E6B" w:rsidRDefault="00E44086" w:rsidP="00AA755D">
      <w:pPr>
        <w:pStyle w:val="ListParagraph"/>
        <w:numPr>
          <w:ilvl w:val="1"/>
          <w:numId w:val="1"/>
        </w:numPr>
        <w:ind w:left="810"/>
        <w:rPr>
          <w:rFonts w:cstheme="minorHAnsi"/>
        </w:rPr>
      </w:pPr>
      <w:r w:rsidRPr="00C32E6B">
        <w:rPr>
          <w:rFonts w:cstheme="minorHAnsi"/>
        </w:rPr>
        <w:t>In case</w:t>
      </w:r>
      <w:r w:rsidR="004A70D1" w:rsidRPr="00C32E6B">
        <w:rPr>
          <w:rFonts w:cstheme="minorHAnsi"/>
        </w:rPr>
        <w:t xml:space="preserve">s of consistently unequal </w:t>
      </w:r>
      <w:r w:rsidRPr="00C32E6B">
        <w:rPr>
          <w:rFonts w:cstheme="minorHAnsi"/>
        </w:rPr>
        <w:t>student enrollment from schools, encourage and facilitate an agreement between the schools via an exchange of tuition, seats in other courses, or other means</w:t>
      </w:r>
      <w:r w:rsidR="0016711D">
        <w:rPr>
          <w:rFonts w:cstheme="minorHAnsi"/>
        </w:rPr>
        <w:t>.</w:t>
      </w:r>
      <w:r w:rsidRPr="00C32E6B">
        <w:rPr>
          <w:rFonts w:cstheme="minorHAnsi"/>
        </w:rPr>
        <w:t xml:space="preserve"> </w:t>
      </w:r>
    </w:p>
    <w:p w14:paraId="1AFBDA6F" w14:textId="396749F1" w:rsidR="005D598B" w:rsidRPr="00C32E6B" w:rsidRDefault="00842BCE" w:rsidP="00AA755D">
      <w:pPr>
        <w:pStyle w:val="ListParagraph"/>
        <w:numPr>
          <w:ilvl w:val="1"/>
          <w:numId w:val="1"/>
        </w:numPr>
        <w:ind w:left="810"/>
        <w:rPr>
          <w:rFonts w:cstheme="minorHAnsi"/>
        </w:rPr>
      </w:pPr>
      <w:r>
        <w:rPr>
          <w:rFonts w:cstheme="minorHAnsi"/>
        </w:rPr>
        <w:t xml:space="preserve">Promote the course on a </w:t>
      </w:r>
      <w:proofErr w:type="gramStart"/>
      <w:r>
        <w:rPr>
          <w:rFonts w:cstheme="minorHAnsi"/>
        </w:rPr>
        <w:t>Universit</w:t>
      </w:r>
      <w:r w:rsidR="00C70CA9">
        <w:rPr>
          <w:rFonts w:cstheme="minorHAnsi"/>
        </w:rPr>
        <w:t>y</w:t>
      </w:r>
      <w:proofErr w:type="gramEnd"/>
      <w:r w:rsidR="00C70CA9">
        <w:rPr>
          <w:rFonts w:cstheme="minorHAnsi"/>
        </w:rPr>
        <w:t xml:space="preserve"> website and other channels</w:t>
      </w:r>
      <w:r>
        <w:rPr>
          <w:rFonts w:cstheme="minorHAnsi"/>
        </w:rPr>
        <w:t>.</w:t>
      </w:r>
      <w:r w:rsidR="004A70D1" w:rsidRPr="00C32E6B">
        <w:rPr>
          <w:rFonts w:cstheme="minorHAnsi"/>
        </w:rPr>
        <w:t xml:space="preserve"> </w:t>
      </w:r>
    </w:p>
    <w:p w14:paraId="7D3A9CCF" w14:textId="33D6E4F7" w:rsidR="00E44086" w:rsidRDefault="00E44086" w:rsidP="0016711D">
      <w:pPr>
        <w:pStyle w:val="ListParagraph"/>
        <w:numPr>
          <w:ilvl w:val="1"/>
          <w:numId w:val="1"/>
        </w:numPr>
        <w:ind w:left="810"/>
        <w:rPr>
          <w:rFonts w:cstheme="minorHAnsi"/>
        </w:rPr>
      </w:pPr>
      <w:r w:rsidRPr="00C32E6B">
        <w:rPr>
          <w:rFonts w:cstheme="minorHAnsi"/>
        </w:rPr>
        <w:t>Support instructors with resources from the Center for Teaching and Learning (CTL)</w:t>
      </w:r>
      <w:r w:rsidR="0016711D">
        <w:rPr>
          <w:rFonts w:cstheme="minorHAnsi"/>
        </w:rPr>
        <w:t>.</w:t>
      </w:r>
    </w:p>
    <w:p w14:paraId="2DDC4A37" w14:textId="77777777" w:rsidR="00932A89" w:rsidRDefault="00932A89" w:rsidP="00932A89">
      <w:pPr>
        <w:pStyle w:val="Heading2"/>
      </w:pPr>
    </w:p>
    <w:p w14:paraId="33DE61CE" w14:textId="2D3AE378" w:rsidR="0016711D" w:rsidRDefault="0016711D" w:rsidP="00932A89">
      <w:pPr>
        <w:pStyle w:val="Heading2"/>
      </w:pPr>
      <w:r w:rsidRPr="0016711D">
        <w:t>Expectations</w:t>
      </w:r>
      <w:r>
        <w:t>:</w:t>
      </w:r>
    </w:p>
    <w:p w14:paraId="027A464A" w14:textId="70B293E4" w:rsidR="0016711D" w:rsidRDefault="0016711D" w:rsidP="0016711D">
      <w:pPr>
        <w:spacing w:after="0" w:line="240" w:lineRule="auto"/>
        <w:rPr>
          <w:rFonts w:eastAsia="Times New Roman" w:cstheme="minorHAnsi"/>
        </w:rPr>
      </w:pPr>
      <w:r w:rsidRPr="00C32E6B">
        <w:rPr>
          <w:rFonts w:eastAsia="Times New Roman" w:cstheme="minorHAnsi"/>
        </w:rPr>
        <w:t>Faculty receiving awards will be expected to</w:t>
      </w:r>
      <w:r w:rsidR="002C4B5F">
        <w:rPr>
          <w:rFonts w:eastAsia="Times New Roman" w:cstheme="minorHAnsi"/>
        </w:rPr>
        <w:t>:</w:t>
      </w:r>
    </w:p>
    <w:p w14:paraId="01633030" w14:textId="4A8C7532" w:rsidR="0016711D" w:rsidRPr="00AA755D" w:rsidRDefault="0016711D" w:rsidP="00AA755D">
      <w:pPr>
        <w:pStyle w:val="ListParagraph"/>
        <w:numPr>
          <w:ilvl w:val="0"/>
          <w:numId w:val="9"/>
        </w:numPr>
        <w:spacing w:after="0" w:line="240" w:lineRule="auto"/>
        <w:rPr>
          <w:rFonts w:eastAsia="Times New Roman" w:cstheme="minorHAnsi"/>
        </w:rPr>
      </w:pPr>
      <w:r>
        <w:rPr>
          <w:rFonts w:eastAsia="Times New Roman" w:cstheme="minorHAnsi"/>
        </w:rPr>
        <w:t>P</w:t>
      </w:r>
      <w:r w:rsidRPr="00AA755D">
        <w:rPr>
          <w:rFonts w:eastAsia="Times New Roman" w:cstheme="minorHAnsi"/>
        </w:rPr>
        <w:t xml:space="preserve">rovide full reporting of funds spent. Unspent funds must be returned.  </w:t>
      </w:r>
    </w:p>
    <w:p w14:paraId="7D666999" w14:textId="39B5B938" w:rsidR="0016711D" w:rsidRPr="00C32E6B" w:rsidRDefault="0016711D" w:rsidP="00AA755D">
      <w:pPr>
        <w:pStyle w:val="ListParagraph"/>
        <w:numPr>
          <w:ilvl w:val="0"/>
          <w:numId w:val="9"/>
        </w:numPr>
        <w:spacing w:after="0" w:line="240" w:lineRule="auto"/>
      </w:pPr>
      <w:r>
        <w:t>P</w:t>
      </w:r>
      <w:r w:rsidRPr="00C32E6B">
        <w:t xml:space="preserve">rovide progress updates and agree to have news of their courses shared via external communications, or other press releases and publications.  </w:t>
      </w:r>
    </w:p>
    <w:p w14:paraId="0070154E" w14:textId="77777777" w:rsidR="0016711D" w:rsidRPr="0016711D" w:rsidRDefault="0016711D" w:rsidP="00AA755D"/>
    <w:p w14:paraId="2AD319DD" w14:textId="0B8F6074" w:rsidR="004A70D1" w:rsidRPr="00C32E6B" w:rsidRDefault="004A70D1" w:rsidP="00AA755D">
      <w:pPr>
        <w:pStyle w:val="Heading2"/>
      </w:pPr>
      <w:r w:rsidRPr="00C32E6B">
        <w:t>How to Apply</w:t>
      </w:r>
    </w:p>
    <w:p w14:paraId="74F35D60" w14:textId="7D949E57" w:rsidR="009E1903" w:rsidRPr="00C32E6B" w:rsidRDefault="009E1903" w:rsidP="009E1903">
      <w:pPr>
        <w:spacing w:after="0" w:line="240" w:lineRule="auto"/>
        <w:rPr>
          <w:rFonts w:eastAsia="Times New Roman" w:cstheme="minorHAnsi"/>
        </w:rPr>
      </w:pPr>
      <w:r w:rsidRPr="00C32E6B">
        <w:rPr>
          <w:rFonts w:eastAsia="Times New Roman" w:cstheme="minorHAnsi"/>
        </w:rPr>
        <w:t xml:space="preserve">Applicants </w:t>
      </w:r>
      <w:r w:rsidR="005D598B" w:rsidRPr="00C32E6B">
        <w:rPr>
          <w:rFonts w:eastAsia="Times New Roman" w:cstheme="minorHAnsi"/>
        </w:rPr>
        <w:t>should</w:t>
      </w:r>
      <w:r w:rsidRPr="00C32E6B">
        <w:rPr>
          <w:rFonts w:eastAsia="Times New Roman" w:cstheme="minorHAnsi"/>
        </w:rPr>
        <w:t xml:space="preserve"> submit proposals using</w:t>
      </w:r>
      <w:r w:rsidR="007B60A1" w:rsidRPr="00C32E6B">
        <w:rPr>
          <w:rFonts w:eastAsia="Times New Roman" w:cstheme="minorHAnsi"/>
        </w:rPr>
        <w:t xml:space="preserve"> the template at the end of this file. </w:t>
      </w:r>
      <w:r w:rsidRPr="00C32E6B">
        <w:rPr>
          <w:rFonts w:eastAsia="Times New Roman" w:cstheme="minorHAnsi"/>
        </w:rPr>
        <w:t xml:space="preserve">The </w:t>
      </w:r>
      <w:r w:rsidR="007B60A1" w:rsidRPr="00C32E6B">
        <w:rPr>
          <w:rFonts w:eastAsia="Times New Roman" w:cstheme="minorHAnsi"/>
        </w:rPr>
        <w:t>application consists of</w:t>
      </w:r>
      <w:r w:rsidRPr="00C32E6B">
        <w:rPr>
          <w:rFonts w:eastAsia="Times New Roman" w:cstheme="minorHAnsi"/>
        </w:rPr>
        <w:t xml:space="preserve"> (in this order):</w:t>
      </w:r>
    </w:p>
    <w:p w14:paraId="37522E40" w14:textId="77777777" w:rsidR="009E1903" w:rsidRPr="00C32E6B" w:rsidRDefault="009E1903" w:rsidP="009E1903">
      <w:pPr>
        <w:spacing w:after="0" w:line="240" w:lineRule="auto"/>
        <w:rPr>
          <w:rFonts w:eastAsia="Times New Roman" w:cstheme="minorHAnsi"/>
        </w:rPr>
      </w:pPr>
    </w:p>
    <w:p w14:paraId="377D12CE" w14:textId="7588922A" w:rsidR="001368A2" w:rsidRDefault="00660815" w:rsidP="00AA755D">
      <w:pPr>
        <w:numPr>
          <w:ilvl w:val="0"/>
          <w:numId w:val="8"/>
        </w:numPr>
        <w:spacing w:after="0" w:line="240" w:lineRule="auto"/>
        <w:ind w:left="810" w:hanging="270"/>
        <w:contextualSpacing/>
        <w:rPr>
          <w:rFonts w:eastAsia="Times New Roman" w:cstheme="minorHAnsi"/>
          <w:lang w:eastAsia="ja-JP"/>
        </w:rPr>
      </w:pPr>
      <w:r w:rsidRPr="00C32E6B">
        <w:rPr>
          <w:rFonts w:eastAsia="Times New Roman" w:cstheme="minorHAnsi"/>
          <w:lang w:eastAsia="ja-JP"/>
        </w:rPr>
        <w:t>Proposal (not to exceed 2</w:t>
      </w:r>
      <w:r w:rsidR="009E1903" w:rsidRPr="00C32E6B">
        <w:rPr>
          <w:rFonts w:eastAsia="Times New Roman" w:cstheme="minorHAnsi"/>
          <w:lang w:eastAsia="ja-JP"/>
        </w:rPr>
        <w:t xml:space="preserve"> pages) describing </w:t>
      </w:r>
      <w:r w:rsidR="004A2353" w:rsidRPr="00C32E6B">
        <w:rPr>
          <w:rFonts w:eastAsia="Times New Roman" w:cstheme="minorHAnsi"/>
          <w:lang w:eastAsia="ja-JP"/>
        </w:rPr>
        <w:t>the</w:t>
      </w:r>
      <w:r w:rsidR="0038293D" w:rsidRPr="00C32E6B">
        <w:rPr>
          <w:rFonts w:eastAsia="Times New Roman" w:cstheme="minorHAnsi"/>
          <w:lang w:eastAsia="ja-JP"/>
        </w:rPr>
        <w:t xml:space="preserve"> title and</w:t>
      </w:r>
      <w:r w:rsidR="004A2353" w:rsidRPr="00C32E6B">
        <w:rPr>
          <w:rFonts w:eastAsia="Times New Roman" w:cstheme="minorHAnsi"/>
          <w:lang w:eastAsia="ja-JP"/>
        </w:rPr>
        <w:t xml:space="preserve"> subject</w:t>
      </w:r>
      <w:r w:rsidR="00A556BD" w:rsidRPr="00C32E6B">
        <w:rPr>
          <w:rFonts w:eastAsia="Times New Roman" w:cstheme="minorHAnsi"/>
          <w:lang w:eastAsia="ja-JP"/>
        </w:rPr>
        <w:t xml:space="preserve"> of the </w:t>
      </w:r>
      <w:r w:rsidR="00227641" w:rsidRPr="00C32E6B">
        <w:rPr>
          <w:rFonts w:eastAsia="Times New Roman" w:cstheme="minorHAnsi"/>
          <w:lang w:eastAsia="ja-JP"/>
        </w:rPr>
        <w:t>course</w:t>
      </w:r>
      <w:r w:rsidR="009E1903" w:rsidRPr="00C32E6B">
        <w:rPr>
          <w:rFonts w:eastAsia="Times New Roman" w:cstheme="minorHAnsi"/>
          <w:lang w:eastAsia="ja-JP"/>
        </w:rPr>
        <w:t xml:space="preserve">, </w:t>
      </w:r>
      <w:r w:rsidR="00A556BD" w:rsidRPr="00C32E6B">
        <w:rPr>
          <w:rFonts w:eastAsia="Times New Roman" w:cstheme="minorHAnsi"/>
          <w:lang w:eastAsia="ja-JP"/>
        </w:rPr>
        <w:t xml:space="preserve">a list of </w:t>
      </w:r>
      <w:r w:rsidR="00015593">
        <w:rPr>
          <w:rFonts w:eastAsia="Times New Roman" w:cstheme="minorHAnsi"/>
          <w:lang w:eastAsia="ja-JP"/>
        </w:rPr>
        <w:t xml:space="preserve">key </w:t>
      </w:r>
      <w:r w:rsidR="00A556BD" w:rsidRPr="00C32E6B">
        <w:rPr>
          <w:rFonts w:eastAsia="Times New Roman" w:cstheme="minorHAnsi"/>
          <w:lang w:eastAsia="ja-JP"/>
        </w:rPr>
        <w:t>topics to be covered, the ped</w:t>
      </w:r>
      <w:r w:rsidR="00015593">
        <w:rPr>
          <w:rFonts w:eastAsia="Times New Roman" w:cstheme="minorHAnsi"/>
          <w:lang w:eastAsia="ja-JP"/>
        </w:rPr>
        <w:t>a</w:t>
      </w:r>
      <w:r w:rsidR="00A556BD" w:rsidRPr="00C32E6B">
        <w:rPr>
          <w:rFonts w:eastAsia="Times New Roman" w:cstheme="minorHAnsi"/>
          <w:lang w:eastAsia="ja-JP"/>
        </w:rPr>
        <w:t>g</w:t>
      </w:r>
      <w:r w:rsidR="00015593">
        <w:rPr>
          <w:rFonts w:eastAsia="Times New Roman" w:cstheme="minorHAnsi"/>
          <w:lang w:eastAsia="ja-JP"/>
        </w:rPr>
        <w:t>ogical approach</w:t>
      </w:r>
      <w:r w:rsidR="00A556BD" w:rsidRPr="00C32E6B">
        <w:rPr>
          <w:rFonts w:eastAsia="Times New Roman" w:cstheme="minorHAnsi"/>
          <w:lang w:eastAsia="ja-JP"/>
        </w:rPr>
        <w:t xml:space="preserve">, </w:t>
      </w:r>
      <w:r w:rsidR="004A2353" w:rsidRPr="00C32E6B">
        <w:rPr>
          <w:rFonts w:eastAsia="Times New Roman" w:cstheme="minorHAnsi"/>
          <w:lang w:eastAsia="ja-JP"/>
        </w:rPr>
        <w:t>and</w:t>
      </w:r>
      <w:r w:rsidR="00015593">
        <w:rPr>
          <w:rFonts w:eastAsia="Times New Roman" w:cstheme="minorHAnsi"/>
          <w:lang w:eastAsia="ja-JP"/>
        </w:rPr>
        <w:t xml:space="preserve"> a brief description of</w:t>
      </w:r>
      <w:r w:rsidR="004A2353" w:rsidRPr="00C32E6B">
        <w:rPr>
          <w:rFonts w:eastAsia="Times New Roman" w:cstheme="minorHAnsi"/>
          <w:lang w:eastAsia="ja-JP"/>
        </w:rPr>
        <w:t xml:space="preserve"> </w:t>
      </w:r>
      <w:r w:rsidR="00A556BD" w:rsidRPr="00C32E6B">
        <w:rPr>
          <w:rFonts w:eastAsia="Times New Roman" w:cstheme="minorHAnsi"/>
          <w:lang w:eastAsia="ja-JP"/>
        </w:rPr>
        <w:t xml:space="preserve">how the </w:t>
      </w:r>
      <w:r w:rsidR="00E44086" w:rsidRPr="00C32E6B">
        <w:rPr>
          <w:rFonts w:eastAsia="Times New Roman" w:cstheme="minorHAnsi"/>
          <w:lang w:eastAsia="ja-JP"/>
        </w:rPr>
        <w:t>co-</w:t>
      </w:r>
      <w:r w:rsidR="00A556BD" w:rsidRPr="00C32E6B">
        <w:rPr>
          <w:rFonts w:eastAsia="Times New Roman" w:cstheme="minorHAnsi"/>
          <w:lang w:eastAsia="ja-JP"/>
        </w:rPr>
        <w:t xml:space="preserve">instructors will work together to create a coherent class for students with diverse backgrounds.  </w:t>
      </w:r>
      <w:r w:rsidR="00015593">
        <w:rPr>
          <w:rFonts w:eastAsia="Times New Roman" w:cstheme="minorHAnsi"/>
          <w:lang w:eastAsia="ja-JP"/>
        </w:rPr>
        <w:t>The proposal should</w:t>
      </w:r>
      <w:r w:rsidR="00A556BD" w:rsidRPr="00C32E6B">
        <w:rPr>
          <w:rFonts w:eastAsia="Times New Roman" w:cstheme="minorHAnsi"/>
          <w:lang w:eastAsia="ja-JP"/>
        </w:rPr>
        <w:t xml:space="preserve"> describe how t</w:t>
      </w:r>
      <w:r w:rsidR="001368A2" w:rsidRPr="00C32E6B">
        <w:rPr>
          <w:rFonts w:eastAsia="Times New Roman" w:cstheme="minorHAnsi"/>
          <w:lang w:eastAsia="ja-JP"/>
        </w:rPr>
        <w:t>he course provide</w:t>
      </w:r>
      <w:r w:rsidR="00A556BD" w:rsidRPr="00C32E6B">
        <w:rPr>
          <w:rFonts w:eastAsia="Times New Roman" w:cstheme="minorHAnsi"/>
          <w:lang w:eastAsia="ja-JP"/>
        </w:rPr>
        <w:t>s</w:t>
      </w:r>
      <w:r w:rsidR="001368A2" w:rsidRPr="00C32E6B">
        <w:rPr>
          <w:rFonts w:eastAsia="Times New Roman" w:cstheme="minorHAnsi"/>
          <w:lang w:eastAsia="ja-JP"/>
        </w:rPr>
        <w:t xml:space="preserve"> a</w:t>
      </w:r>
      <w:r w:rsidR="00A556BD" w:rsidRPr="00C32E6B">
        <w:rPr>
          <w:rFonts w:eastAsia="Times New Roman" w:cstheme="minorHAnsi"/>
          <w:lang w:eastAsia="ja-JP"/>
        </w:rPr>
        <w:t xml:space="preserve">n experience that </w:t>
      </w:r>
      <w:r w:rsidR="004A2353" w:rsidRPr="00C32E6B">
        <w:rPr>
          <w:rFonts w:eastAsia="Times New Roman" w:cstheme="minorHAnsi"/>
          <w:lang w:eastAsia="ja-JP"/>
        </w:rPr>
        <w:t xml:space="preserve">leverages </w:t>
      </w:r>
      <w:r w:rsidR="00A556BD" w:rsidRPr="00C32E6B">
        <w:rPr>
          <w:rFonts w:eastAsia="Times New Roman" w:cstheme="minorHAnsi"/>
          <w:lang w:eastAsia="ja-JP"/>
        </w:rPr>
        <w:t>the</w:t>
      </w:r>
      <w:r w:rsidR="001368A2" w:rsidRPr="00C32E6B">
        <w:rPr>
          <w:rFonts w:eastAsia="Times New Roman" w:cstheme="minorHAnsi"/>
          <w:lang w:eastAsia="ja-JP"/>
        </w:rPr>
        <w:t xml:space="preserve"> unique strengths </w:t>
      </w:r>
      <w:r w:rsidR="00015593">
        <w:rPr>
          <w:rFonts w:eastAsia="Times New Roman" w:cstheme="minorHAnsi"/>
          <w:lang w:eastAsia="ja-JP"/>
        </w:rPr>
        <w:t xml:space="preserve">of programs </w:t>
      </w:r>
      <w:r w:rsidR="001368A2" w:rsidRPr="00C32E6B">
        <w:rPr>
          <w:rFonts w:eastAsia="Times New Roman" w:cstheme="minorHAnsi"/>
          <w:lang w:eastAsia="ja-JP"/>
        </w:rPr>
        <w:t>at Columbia</w:t>
      </w:r>
      <w:r w:rsidR="00A556BD" w:rsidRPr="00C32E6B">
        <w:rPr>
          <w:rFonts w:eastAsia="Times New Roman" w:cstheme="minorHAnsi"/>
          <w:lang w:eastAsia="ja-JP"/>
        </w:rPr>
        <w:t>.</w:t>
      </w:r>
    </w:p>
    <w:p w14:paraId="135C497A" w14:textId="77777777" w:rsidR="00932A89" w:rsidRPr="00C32E6B" w:rsidRDefault="00932A89" w:rsidP="00932A89">
      <w:pPr>
        <w:spacing w:after="0" w:line="240" w:lineRule="auto"/>
        <w:ind w:left="810"/>
        <w:contextualSpacing/>
        <w:rPr>
          <w:rFonts w:eastAsia="Times New Roman" w:cstheme="minorHAnsi"/>
          <w:lang w:eastAsia="ja-JP"/>
        </w:rPr>
      </w:pPr>
    </w:p>
    <w:p w14:paraId="4A1DB06A" w14:textId="00BCB11A" w:rsidR="004A2353" w:rsidRDefault="004A2353" w:rsidP="00AA755D">
      <w:pPr>
        <w:numPr>
          <w:ilvl w:val="0"/>
          <w:numId w:val="8"/>
        </w:numPr>
        <w:spacing w:after="0" w:line="240" w:lineRule="auto"/>
        <w:ind w:left="810" w:hanging="270"/>
        <w:contextualSpacing/>
        <w:rPr>
          <w:rFonts w:eastAsia="Times New Roman" w:cstheme="minorHAnsi"/>
          <w:lang w:eastAsia="ja-JP"/>
        </w:rPr>
      </w:pPr>
      <w:r w:rsidRPr="00C32E6B">
        <w:rPr>
          <w:rFonts w:eastAsia="Times New Roman" w:cstheme="minorHAnsi"/>
          <w:lang w:eastAsia="ja-JP"/>
        </w:rPr>
        <w:t>Co-instructors’ biographical sketches</w:t>
      </w:r>
      <w:r w:rsidR="0038293D" w:rsidRPr="00C32E6B">
        <w:rPr>
          <w:rFonts w:eastAsia="Times New Roman" w:cstheme="minorHAnsi"/>
          <w:lang w:eastAsia="ja-JP"/>
        </w:rPr>
        <w:t xml:space="preserve"> (not to exceed 1 page each)</w:t>
      </w:r>
      <w:r w:rsidRPr="00C32E6B">
        <w:rPr>
          <w:rFonts w:eastAsia="Times New Roman" w:cstheme="minorHAnsi"/>
          <w:lang w:eastAsia="ja-JP"/>
        </w:rPr>
        <w:t>, summarizing research, teaching, service, and impact</w:t>
      </w:r>
      <w:r w:rsidR="002C606A">
        <w:rPr>
          <w:rFonts w:eastAsia="Times New Roman" w:cstheme="minorHAnsi"/>
          <w:lang w:eastAsia="ja-JP"/>
        </w:rPr>
        <w:t>.</w:t>
      </w:r>
    </w:p>
    <w:p w14:paraId="7AAF0ADE" w14:textId="77777777" w:rsidR="00932A89" w:rsidRPr="00C32E6B" w:rsidRDefault="00932A89" w:rsidP="00932A89">
      <w:pPr>
        <w:spacing w:after="0" w:line="240" w:lineRule="auto"/>
        <w:ind w:left="810"/>
        <w:contextualSpacing/>
        <w:rPr>
          <w:rFonts w:eastAsia="Times New Roman" w:cstheme="minorHAnsi"/>
          <w:lang w:eastAsia="ja-JP"/>
        </w:rPr>
      </w:pPr>
    </w:p>
    <w:p w14:paraId="3A671228" w14:textId="5B82F5D4" w:rsidR="004A2353" w:rsidRPr="00C32E6B" w:rsidRDefault="004A2353" w:rsidP="00AA755D">
      <w:pPr>
        <w:numPr>
          <w:ilvl w:val="0"/>
          <w:numId w:val="8"/>
        </w:numPr>
        <w:spacing w:after="0" w:line="240" w:lineRule="auto"/>
        <w:ind w:left="810" w:hanging="270"/>
        <w:rPr>
          <w:rFonts w:eastAsia="Times New Roman" w:cstheme="minorHAnsi"/>
          <w:lang w:eastAsia="ja-JP"/>
        </w:rPr>
      </w:pPr>
      <w:r w:rsidRPr="00C32E6B">
        <w:rPr>
          <w:rFonts w:eastAsia="Times New Roman" w:cstheme="minorHAnsi"/>
          <w:lang w:eastAsia="ja-JP"/>
        </w:rPr>
        <w:t>Budget documents</w:t>
      </w:r>
    </w:p>
    <w:p w14:paraId="1F3050FD" w14:textId="42A8B072" w:rsidR="004A2353" w:rsidRDefault="004A2353" w:rsidP="00AA755D">
      <w:pPr>
        <w:numPr>
          <w:ilvl w:val="1"/>
          <w:numId w:val="3"/>
        </w:numPr>
        <w:spacing w:after="0" w:line="240" w:lineRule="auto"/>
        <w:ind w:left="1620" w:hanging="450"/>
        <w:rPr>
          <w:rFonts w:eastAsia="Times New Roman" w:cstheme="minorHAnsi"/>
          <w:lang w:eastAsia="ja-JP"/>
        </w:rPr>
      </w:pPr>
      <w:r w:rsidRPr="00C32E6B">
        <w:rPr>
          <w:rFonts w:eastAsia="Times New Roman" w:cstheme="minorHAnsi"/>
          <w:lang w:eastAsia="ja-JP"/>
        </w:rPr>
        <w:t xml:space="preserve">Detailed budget and narrative (a budget sheet </w:t>
      </w:r>
      <w:proofErr w:type="gramStart"/>
      <w:r w:rsidRPr="00C32E6B">
        <w:rPr>
          <w:rFonts w:eastAsia="Times New Roman" w:cstheme="minorHAnsi"/>
          <w:lang w:eastAsia="ja-JP"/>
        </w:rPr>
        <w:t>is</w:t>
      </w:r>
      <w:proofErr w:type="gramEnd"/>
      <w:r w:rsidRPr="00C32E6B">
        <w:rPr>
          <w:rFonts w:eastAsia="Times New Roman" w:cstheme="minorHAnsi"/>
          <w:lang w:eastAsia="ja-JP"/>
        </w:rPr>
        <w:t xml:space="preserve"> included at the end of this RFP).  Budget items should be listed by expense category (e.g.,</w:t>
      </w:r>
      <w:r w:rsidR="00CD692D">
        <w:rPr>
          <w:rFonts w:eastAsia="Times New Roman" w:cstheme="minorHAnsi"/>
          <w:lang w:eastAsia="ja-JP"/>
        </w:rPr>
        <w:t xml:space="preserve"> </w:t>
      </w:r>
      <w:r w:rsidR="00CB3CB1">
        <w:rPr>
          <w:rFonts w:eastAsia="Times New Roman" w:cstheme="minorHAnsi"/>
          <w:lang w:eastAsia="ja-JP"/>
        </w:rPr>
        <w:t xml:space="preserve">instructor </w:t>
      </w:r>
      <w:r w:rsidRPr="00C32E6B">
        <w:rPr>
          <w:rFonts w:eastAsia="Times New Roman" w:cstheme="minorHAnsi"/>
          <w:lang w:eastAsia="ja-JP"/>
        </w:rPr>
        <w:t xml:space="preserve">salary, TA support, </w:t>
      </w:r>
      <w:r w:rsidR="00842BCE">
        <w:rPr>
          <w:rFonts w:eastAsia="Times New Roman" w:cstheme="minorHAnsi"/>
          <w:lang w:eastAsia="ja-JP"/>
        </w:rPr>
        <w:t xml:space="preserve">honoraria for </w:t>
      </w:r>
      <w:r w:rsidRPr="00C32E6B">
        <w:rPr>
          <w:rFonts w:eastAsia="Times New Roman" w:cstheme="minorHAnsi"/>
          <w:lang w:eastAsia="ja-JP"/>
        </w:rPr>
        <w:t>guest speakers, equipment or supplies).</w:t>
      </w:r>
    </w:p>
    <w:p w14:paraId="6CF749F5" w14:textId="77777777" w:rsidR="00932A89" w:rsidRPr="00C32E6B" w:rsidRDefault="00932A89" w:rsidP="00932A89">
      <w:pPr>
        <w:spacing w:after="0" w:line="240" w:lineRule="auto"/>
        <w:ind w:left="1620"/>
        <w:rPr>
          <w:rFonts w:eastAsia="Times New Roman" w:cstheme="minorHAnsi"/>
          <w:lang w:eastAsia="ja-JP"/>
        </w:rPr>
      </w:pPr>
    </w:p>
    <w:p w14:paraId="29FB07CF" w14:textId="4600115D" w:rsidR="009E1903" w:rsidRPr="00932A89" w:rsidRDefault="009E1903" w:rsidP="00AA755D">
      <w:pPr>
        <w:pStyle w:val="ListParagraph"/>
        <w:numPr>
          <w:ilvl w:val="1"/>
          <w:numId w:val="3"/>
        </w:numPr>
        <w:spacing w:after="0" w:line="240" w:lineRule="auto"/>
        <w:ind w:left="810"/>
        <w:rPr>
          <w:rFonts w:eastAsia="Times New Roman" w:cstheme="minorHAnsi"/>
          <w:lang w:eastAsia="ja-JP"/>
        </w:rPr>
      </w:pPr>
      <w:r w:rsidRPr="00AA755D">
        <w:rPr>
          <w:rFonts w:eastAsia="Times New Roman" w:cstheme="minorHAnsi"/>
          <w:lang w:eastAsia="ja-JP"/>
        </w:rPr>
        <w:t xml:space="preserve">Letters of support </w:t>
      </w:r>
      <w:r w:rsidRPr="00AA755D">
        <w:rPr>
          <w:rFonts w:eastAsia="Times New Roman" w:cstheme="minorHAnsi"/>
          <w:i/>
          <w:lang w:eastAsia="ja-JP"/>
        </w:rPr>
        <w:t>(required)</w:t>
      </w:r>
    </w:p>
    <w:p w14:paraId="0BA6F31B" w14:textId="7124E825" w:rsidR="00C70CA9" w:rsidRPr="00932A89" w:rsidRDefault="00C70CA9" w:rsidP="00932A89">
      <w:pPr>
        <w:pStyle w:val="ListParagraph"/>
        <w:numPr>
          <w:ilvl w:val="1"/>
          <w:numId w:val="3"/>
        </w:numPr>
        <w:spacing w:after="0" w:line="240" w:lineRule="auto"/>
        <w:rPr>
          <w:rFonts w:eastAsia="Times New Roman" w:cstheme="minorHAnsi"/>
          <w:b/>
        </w:rPr>
      </w:pPr>
      <w:r w:rsidRPr="00932A89">
        <w:rPr>
          <w:rFonts w:eastAsia="Times New Roman" w:cstheme="minorHAnsi"/>
          <w:bCs/>
        </w:rPr>
        <w:t xml:space="preserve">Letters should be supplied </w:t>
      </w:r>
      <w:r w:rsidR="00472056">
        <w:rPr>
          <w:rFonts w:eastAsia="Times New Roman" w:cstheme="minorHAnsi"/>
          <w:bCs/>
        </w:rPr>
        <w:t>by</w:t>
      </w:r>
      <w:r w:rsidRPr="00932A89">
        <w:rPr>
          <w:rFonts w:eastAsia="Times New Roman" w:cstheme="minorHAnsi"/>
          <w:bCs/>
        </w:rPr>
        <w:t xml:space="preserve"> </w:t>
      </w:r>
      <w:r w:rsidR="00472056">
        <w:rPr>
          <w:rFonts w:eastAsia="Times New Roman" w:cstheme="minorHAnsi"/>
          <w:bCs/>
        </w:rPr>
        <w:t xml:space="preserve">school deans, and also by department chairs for faculty in department-based schools, from </w:t>
      </w:r>
      <w:r w:rsidRPr="00932A89">
        <w:rPr>
          <w:rFonts w:eastAsia="Times New Roman" w:cstheme="minorHAnsi"/>
          <w:bCs/>
        </w:rPr>
        <w:t>each co-instructor’s respective unit.</w:t>
      </w:r>
    </w:p>
    <w:p w14:paraId="17E0E498" w14:textId="0A0EF59D" w:rsidR="009E1903" w:rsidRPr="00932A89" w:rsidRDefault="00842BCE" w:rsidP="00842BCE">
      <w:pPr>
        <w:pStyle w:val="ListParagraph"/>
        <w:numPr>
          <w:ilvl w:val="0"/>
          <w:numId w:val="10"/>
        </w:numPr>
        <w:spacing w:after="0" w:line="240" w:lineRule="auto"/>
        <w:rPr>
          <w:rFonts w:eastAsia="Times New Roman" w:cstheme="minorHAnsi"/>
          <w:b/>
        </w:rPr>
      </w:pPr>
      <w:r>
        <w:rPr>
          <w:rFonts w:eastAsia="Times New Roman" w:cstheme="minorHAnsi"/>
          <w:bCs/>
        </w:rPr>
        <w:t>The letters should endorse the proposed course. They should confirm:</w:t>
      </w:r>
    </w:p>
    <w:p w14:paraId="7AF14E17" w14:textId="42920D66" w:rsidR="00842BCE" w:rsidRPr="00932A89" w:rsidRDefault="00842BCE" w:rsidP="00842BCE">
      <w:pPr>
        <w:pStyle w:val="ListParagraph"/>
        <w:numPr>
          <w:ilvl w:val="1"/>
          <w:numId w:val="10"/>
        </w:numPr>
        <w:spacing w:after="0" w:line="240" w:lineRule="auto"/>
        <w:rPr>
          <w:rFonts w:eastAsia="Times New Roman" w:cstheme="minorHAnsi"/>
          <w:b/>
        </w:rPr>
      </w:pPr>
      <w:r>
        <w:rPr>
          <w:rFonts w:eastAsia="Times New Roman" w:cstheme="minorHAnsi"/>
          <w:bCs/>
        </w:rPr>
        <w:t>the course counts toward the degree program for students at their department or school</w:t>
      </w:r>
      <w:r w:rsidR="00C70CA9">
        <w:rPr>
          <w:rFonts w:eastAsia="Times New Roman" w:cstheme="minorHAnsi"/>
          <w:bCs/>
        </w:rPr>
        <w:t>.</w:t>
      </w:r>
    </w:p>
    <w:p w14:paraId="4B914C1B" w14:textId="7269522C" w:rsidR="00842BCE" w:rsidRPr="00932A89" w:rsidRDefault="00842BCE" w:rsidP="00842BCE">
      <w:pPr>
        <w:pStyle w:val="ListParagraph"/>
        <w:numPr>
          <w:ilvl w:val="1"/>
          <w:numId w:val="10"/>
        </w:numPr>
        <w:spacing w:after="0" w:line="240" w:lineRule="auto"/>
        <w:rPr>
          <w:rFonts w:eastAsia="Times New Roman" w:cstheme="minorHAnsi"/>
          <w:b/>
        </w:rPr>
      </w:pPr>
      <w:r>
        <w:rPr>
          <w:rFonts w:eastAsia="Times New Roman" w:cstheme="minorHAnsi"/>
          <w:bCs/>
        </w:rPr>
        <w:t>the teaching credit for the instructors</w:t>
      </w:r>
      <w:r w:rsidR="00C70CA9">
        <w:rPr>
          <w:rFonts w:eastAsia="Times New Roman" w:cstheme="minorHAnsi"/>
          <w:bCs/>
        </w:rPr>
        <w:t>.</w:t>
      </w:r>
    </w:p>
    <w:p w14:paraId="3ED028AD" w14:textId="63559EB2" w:rsidR="00842BCE" w:rsidRPr="00932A89" w:rsidRDefault="00842BCE" w:rsidP="00842BCE">
      <w:pPr>
        <w:pStyle w:val="ListParagraph"/>
        <w:numPr>
          <w:ilvl w:val="1"/>
          <w:numId w:val="10"/>
        </w:numPr>
        <w:spacing w:after="0" w:line="240" w:lineRule="auto"/>
        <w:rPr>
          <w:rFonts w:eastAsia="Times New Roman" w:cstheme="minorHAnsi"/>
          <w:b/>
        </w:rPr>
      </w:pPr>
      <w:r>
        <w:rPr>
          <w:rFonts w:eastAsia="Times New Roman" w:cstheme="minorHAnsi"/>
          <w:bCs/>
        </w:rPr>
        <w:t>the set of schools whose students can enroll in the course (e.g., at least the schools of the two co-instructors, and preferably as broad as possible</w:t>
      </w:r>
      <w:r w:rsidR="00C70CA9">
        <w:rPr>
          <w:rFonts w:eastAsia="Times New Roman" w:cstheme="minorHAnsi"/>
          <w:bCs/>
        </w:rPr>
        <w:t>).</w:t>
      </w:r>
    </w:p>
    <w:p w14:paraId="1F3F2E29" w14:textId="4FC8B6C3" w:rsidR="00842BCE" w:rsidRPr="00932A89" w:rsidRDefault="00842BCE" w:rsidP="00842BCE">
      <w:pPr>
        <w:pStyle w:val="ListParagraph"/>
        <w:numPr>
          <w:ilvl w:val="1"/>
          <w:numId w:val="10"/>
        </w:numPr>
        <w:spacing w:after="0" w:line="240" w:lineRule="auto"/>
        <w:rPr>
          <w:rFonts w:eastAsia="Times New Roman" w:cstheme="minorHAnsi"/>
          <w:b/>
        </w:rPr>
      </w:pPr>
      <w:r>
        <w:rPr>
          <w:rFonts w:eastAsia="Times New Roman" w:cstheme="minorHAnsi"/>
          <w:bCs/>
        </w:rPr>
        <w:t>a commitment to the success of the course beyond the initial two years of support</w:t>
      </w:r>
      <w:r w:rsidR="00C70CA9">
        <w:rPr>
          <w:rFonts w:eastAsia="Times New Roman" w:cstheme="minorHAnsi"/>
          <w:bCs/>
        </w:rPr>
        <w:t>.</w:t>
      </w:r>
    </w:p>
    <w:p w14:paraId="32C1A9F9" w14:textId="77777777" w:rsidR="009E1903" w:rsidRPr="00C32E6B" w:rsidRDefault="009E1903" w:rsidP="009E1903">
      <w:pPr>
        <w:spacing w:after="0" w:line="240" w:lineRule="auto"/>
        <w:rPr>
          <w:rFonts w:eastAsia="Times New Roman" w:cstheme="minorHAnsi"/>
        </w:rPr>
      </w:pPr>
    </w:p>
    <w:p w14:paraId="533CF4A4" w14:textId="77777777" w:rsidR="009E1903" w:rsidRPr="00C32E6B" w:rsidRDefault="009E1903" w:rsidP="009E1903">
      <w:pPr>
        <w:spacing w:after="0" w:line="240" w:lineRule="auto"/>
        <w:rPr>
          <w:rFonts w:eastAsia="Times New Roman" w:cstheme="minorHAnsi"/>
        </w:rPr>
      </w:pPr>
    </w:p>
    <w:p w14:paraId="09201C0D" w14:textId="77777777" w:rsidR="004A2353" w:rsidRPr="00C32E6B" w:rsidRDefault="004A2353" w:rsidP="009E1903">
      <w:pPr>
        <w:spacing w:after="0" w:line="240" w:lineRule="auto"/>
        <w:rPr>
          <w:rFonts w:eastAsia="Times New Roman" w:cstheme="minorHAnsi"/>
          <w:b/>
        </w:rPr>
      </w:pPr>
    </w:p>
    <w:p w14:paraId="64822BCA" w14:textId="592965DF" w:rsidR="009E1903" w:rsidRDefault="00DB45F4" w:rsidP="00AA755D">
      <w:pPr>
        <w:pStyle w:val="Heading2"/>
      </w:pPr>
      <w:r>
        <w:t xml:space="preserve">Proposal </w:t>
      </w:r>
      <w:r w:rsidR="009E1903" w:rsidRPr="00C32E6B">
        <w:t>Submission</w:t>
      </w:r>
    </w:p>
    <w:p w14:paraId="7468CFD5" w14:textId="3BA8FD0D" w:rsidR="00117C0C" w:rsidRDefault="00117C0C" w:rsidP="00117C0C">
      <w:r>
        <w:t xml:space="preserve">Applicants should submit their proposals via this </w:t>
      </w:r>
      <w:r w:rsidRPr="00117C0C">
        <w:t>Cognito form</w:t>
      </w:r>
      <w:r>
        <w:t xml:space="preserve">: </w:t>
      </w:r>
      <w:hyperlink r:id="rId7" w:history="1">
        <w:r w:rsidRPr="0036155A">
          <w:rPr>
            <w:rStyle w:val="Hyperlink"/>
          </w:rPr>
          <w:t>https://www.cognitoforms.com/ColumbiaUniversity3/CrossDisciplinaryFrontiersCoursesAtColumbia2</w:t>
        </w:r>
      </w:hyperlink>
      <w:r>
        <w:t>.</w:t>
      </w:r>
    </w:p>
    <w:p w14:paraId="1F609F65" w14:textId="06E0AD66" w:rsidR="00117C0C" w:rsidRDefault="00117C0C" w:rsidP="00117C0C">
      <w:r>
        <w:t xml:space="preserve">Applications must be received by March 1, 2023, 11:59pm. </w:t>
      </w:r>
    </w:p>
    <w:p w14:paraId="70D6DA04" w14:textId="77777777" w:rsidR="009E1903" w:rsidRPr="00C32E6B" w:rsidRDefault="00000000" w:rsidP="009E1903">
      <w:pPr>
        <w:spacing w:after="0" w:line="240" w:lineRule="auto"/>
        <w:rPr>
          <w:rFonts w:eastAsia="Times New Roman" w:cstheme="minorHAnsi"/>
          <w:b/>
        </w:rPr>
      </w:pPr>
      <w:hyperlink r:id="rId8" w:history="1"/>
    </w:p>
    <w:p w14:paraId="73E2FBE0" w14:textId="77777777" w:rsidR="001368A2" w:rsidRPr="00C32E6B" w:rsidRDefault="001368A2" w:rsidP="001368A2">
      <w:pPr>
        <w:spacing w:after="0" w:line="240" w:lineRule="auto"/>
        <w:rPr>
          <w:rFonts w:eastAsia="Times New Roman" w:cstheme="minorHAnsi"/>
        </w:rPr>
      </w:pPr>
    </w:p>
    <w:p w14:paraId="295F9C29" w14:textId="226ABD0A" w:rsidR="009E1903" w:rsidRPr="00C32E6B" w:rsidRDefault="009E1903" w:rsidP="001368A2">
      <w:pPr>
        <w:spacing w:after="0" w:line="240" w:lineRule="auto"/>
        <w:rPr>
          <w:rFonts w:eastAsia="Times New Roman" w:cstheme="minorHAnsi"/>
          <w:b/>
        </w:rPr>
      </w:pPr>
      <w:r w:rsidRPr="00C32E6B">
        <w:rPr>
          <w:rFonts w:eastAsia="Times New Roman" w:cstheme="minorHAnsi"/>
          <w:b/>
        </w:rPr>
        <w:t xml:space="preserve"> </w:t>
      </w:r>
    </w:p>
    <w:p w14:paraId="53F68CC3" w14:textId="77777777" w:rsidR="009E1903" w:rsidRPr="00C32E6B" w:rsidRDefault="009E1903" w:rsidP="00AA755D">
      <w:pPr>
        <w:pStyle w:val="Heading2"/>
      </w:pPr>
      <w:r w:rsidRPr="00C32E6B">
        <w:t>Contacts</w:t>
      </w:r>
    </w:p>
    <w:p w14:paraId="3482F3B3" w14:textId="2B10E7CB" w:rsidR="009E1903" w:rsidRPr="00C32E6B" w:rsidRDefault="009E1903" w:rsidP="009E1903">
      <w:pPr>
        <w:spacing w:after="0" w:line="240" w:lineRule="auto"/>
        <w:rPr>
          <w:rFonts w:eastAsia="Times New Roman" w:cstheme="minorHAnsi"/>
        </w:rPr>
      </w:pPr>
    </w:p>
    <w:p w14:paraId="4299219A" w14:textId="58D6C763" w:rsidR="007B60A1" w:rsidRPr="00C32E6B" w:rsidRDefault="007B60A1" w:rsidP="009E1903">
      <w:pPr>
        <w:spacing w:after="0" w:line="240" w:lineRule="auto"/>
        <w:rPr>
          <w:rFonts w:eastAsia="Times New Roman" w:cstheme="minorHAnsi"/>
        </w:rPr>
      </w:pPr>
      <w:r w:rsidRPr="00C32E6B">
        <w:rPr>
          <w:rFonts w:eastAsia="Times New Roman" w:cstheme="minorHAnsi"/>
        </w:rPr>
        <w:t>For</w:t>
      </w:r>
      <w:r w:rsidR="00C70CA9">
        <w:rPr>
          <w:rFonts w:eastAsia="Times New Roman" w:cstheme="minorHAnsi"/>
        </w:rPr>
        <w:t xml:space="preserve"> </w:t>
      </w:r>
      <w:r w:rsidRPr="00C32E6B">
        <w:rPr>
          <w:rFonts w:eastAsia="Times New Roman" w:cstheme="minorHAnsi"/>
        </w:rPr>
        <w:t>further information about this RFP,</w:t>
      </w:r>
      <w:r w:rsidR="00C70CA9">
        <w:rPr>
          <w:rFonts w:eastAsia="Times New Roman" w:cstheme="minorHAnsi"/>
        </w:rPr>
        <w:t xml:space="preserve"> or to download this RFP form,</w:t>
      </w:r>
      <w:r w:rsidRPr="00C32E6B">
        <w:rPr>
          <w:rFonts w:eastAsia="Times New Roman" w:cstheme="minorHAnsi"/>
        </w:rPr>
        <w:t xml:space="preserve"> please </w:t>
      </w:r>
      <w:r w:rsidR="00C70CA9">
        <w:rPr>
          <w:rFonts w:eastAsia="Times New Roman" w:cstheme="minorHAnsi"/>
        </w:rPr>
        <w:t xml:space="preserve">access: </w:t>
      </w:r>
      <w:hyperlink r:id="rId9" w:history="1">
        <w:r w:rsidR="00C70CA9" w:rsidRPr="00C70CA9">
          <w:rPr>
            <w:rStyle w:val="Hyperlink"/>
            <w:rFonts w:eastAsia="Times New Roman" w:cstheme="minorHAnsi"/>
          </w:rPr>
          <w:t>https://provost.columbia.edu/content/cross-disciplinary-frontiers-courses-columbia-university</w:t>
        </w:r>
      </w:hyperlink>
      <w:r w:rsidR="00932A89">
        <w:rPr>
          <w:rFonts w:eastAsia="Times New Roman" w:cstheme="minorHAnsi"/>
        </w:rPr>
        <w:t>.</w:t>
      </w:r>
    </w:p>
    <w:p w14:paraId="7F7F0B81" w14:textId="77777777" w:rsidR="007B60A1" w:rsidRPr="00C32E6B" w:rsidRDefault="007B60A1" w:rsidP="009E1903">
      <w:pPr>
        <w:spacing w:after="0" w:line="240" w:lineRule="auto"/>
        <w:rPr>
          <w:rFonts w:eastAsia="Times New Roman" w:cstheme="minorHAnsi"/>
        </w:rPr>
      </w:pPr>
    </w:p>
    <w:p w14:paraId="25487158" w14:textId="5A091172" w:rsidR="006D06A6" w:rsidRDefault="009E1903" w:rsidP="009E1903">
      <w:pPr>
        <w:spacing w:after="0" w:line="240" w:lineRule="auto"/>
        <w:rPr>
          <w:rFonts w:eastAsia="Times New Roman" w:cstheme="minorHAnsi"/>
        </w:rPr>
      </w:pPr>
      <w:r w:rsidRPr="00C32E6B">
        <w:rPr>
          <w:rFonts w:eastAsia="Times New Roman" w:cstheme="minorHAnsi"/>
        </w:rPr>
        <w:t xml:space="preserve">For further </w:t>
      </w:r>
      <w:r w:rsidR="007B60A1" w:rsidRPr="00C32E6B">
        <w:rPr>
          <w:rFonts w:eastAsia="Times New Roman" w:cstheme="minorHAnsi"/>
        </w:rPr>
        <w:t>questions</w:t>
      </w:r>
      <w:r w:rsidRPr="00C32E6B">
        <w:rPr>
          <w:rFonts w:eastAsia="Times New Roman" w:cstheme="minorHAnsi"/>
        </w:rPr>
        <w:t xml:space="preserve"> about the application process, please contact </w:t>
      </w:r>
      <w:hyperlink r:id="rId10" w:history="1">
        <w:r w:rsidR="005D598B" w:rsidRPr="00C32E6B">
          <w:rPr>
            <w:rStyle w:val="Hyperlink"/>
            <w:rFonts w:eastAsia="Times New Roman" w:cstheme="minorHAnsi"/>
          </w:rPr>
          <w:t>crossdisciplinarycourses@columbia.edu</w:t>
        </w:r>
      </w:hyperlink>
      <w:r w:rsidR="002C606A">
        <w:rPr>
          <w:rFonts w:eastAsia="Times New Roman" w:cstheme="minorHAnsi"/>
        </w:rPr>
        <w:t>.</w:t>
      </w:r>
    </w:p>
    <w:p w14:paraId="28EF386E" w14:textId="77777777" w:rsidR="002C606A" w:rsidRPr="00C32E6B" w:rsidRDefault="002C606A" w:rsidP="009E1903">
      <w:pPr>
        <w:spacing w:after="0" w:line="240" w:lineRule="auto"/>
        <w:rPr>
          <w:rFonts w:eastAsia="Times New Roman" w:cstheme="minorHAnsi"/>
        </w:rPr>
      </w:pPr>
    </w:p>
    <w:p w14:paraId="5EF4AF83" w14:textId="5E4CA0FE" w:rsidR="006D06A6" w:rsidRPr="00C32E6B" w:rsidRDefault="001B6799">
      <w:pPr>
        <w:rPr>
          <w:rFonts w:eastAsia="Times New Roman" w:cstheme="minorHAnsi"/>
        </w:rPr>
      </w:pPr>
      <w:r w:rsidRPr="00C32E6B">
        <w:rPr>
          <w:rFonts w:eastAsia="Times New Roman" w:cstheme="minorHAnsi"/>
        </w:rPr>
        <w:t>Notification of award</w:t>
      </w:r>
      <w:r w:rsidR="00A53F20" w:rsidRPr="00C32E6B">
        <w:rPr>
          <w:rFonts w:eastAsia="Times New Roman" w:cstheme="minorHAnsi"/>
        </w:rPr>
        <w:t>s</w:t>
      </w:r>
      <w:r w:rsidRPr="00C32E6B">
        <w:rPr>
          <w:rFonts w:eastAsia="Times New Roman" w:cstheme="minorHAnsi"/>
        </w:rPr>
        <w:t xml:space="preserve"> will be made by </w:t>
      </w:r>
      <w:r w:rsidR="00313AEB">
        <w:rPr>
          <w:rFonts w:eastAsia="Times New Roman" w:cstheme="minorHAnsi"/>
        </w:rPr>
        <w:t>April</w:t>
      </w:r>
      <w:r w:rsidR="00CD692D" w:rsidRPr="00C32E6B">
        <w:rPr>
          <w:rFonts w:eastAsia="Times New Roman" w:cstheme="minorHAnsi"/>
        </w:rPr>
        <w:t xml:space="preserve"> </w:t>
      </w:r>
      <w:r w:rsidRPr="00C32E6B">
        <w:rPr>
          <w:rFonts w:eastAsia="Times New Roman" w:cstheme="minorHAnsi"/>
        </w:rPr>
        <w:t>2023.</w:t>
      </w:r>
      <w:r w:rsidR="006D06A6" w:rsidRPr="00C32E6B">
        <w:rPr>
          <w:rFonts w:eastAsia="Times New Roman" w:cstheme="minorHAnsi"/>
        </w:rPr>
        <w:br w:type="page"/>
      </w:r>
    </w:p>
    <w:p w14:paraId="418BA693" w14:textId="405B00D6" w:rsidR="006D06A6" w:rsidRDefault="006D06A6" w:rsidP="002C606A">
      <w:pPr>
        <w:spacing w:after="0" w:line="240" w:lineRule="auto"/>
        <w:contextualSpacing/>
        <w:jc w:val="center"/>
        <w:rPr>
          <w:rFonts w:eastAsia="Calibri" w:cstheme="minorHAnsi"/>
          <w:b/>
          <w:lang w:eastAsia="ja-JP"/>
        </w:rPr>
      </w:pPr>
      <w:r w:rsidRPr="00AA755D">
        <w:rPr>
          <w:rFonts w:eastAsia="Calibri" w:cstheme="minorHAnsi"/>
          <w:b/>
          <w:lang w:eastAsia="ja-JP"/>
        </w:rPr>
        <w:lastRenderedPageBreak/>
        <w:t>Cross-Disciplinary Frontiers Courses</w:t>
      </w:r>
      <w:r w:rsidR="002C606A">
        <w:rPr>
          <w:rFonts w:eastAsia="Calibri" w:cstheme="minorHAnsi"/>
          <w:b/>
          <w:lang w:eastAsia="ja-JP"/>
        </w:rPr>
        <w:t xml:space="preserve"> at </w:t>
      </w:r>
      <w:r w:rsidRPr="00AA755D">
        <w:rPr>
          <w:rFonts w:eastAsia="Calibri" w:cstheme="minorHAnsi"/>
          <w:b/>
          <w:lang w:eastAsia="ja-JP"/>
        </w:rPr>
        <w:t>Columbia University</w:t>
      </w:r>
    </w:p>
    <w:p w14:paraId="3CC7B961" w14:textId="77777777" w:rsidR="002C606A" w:rsidRPr="00AA755D" w:rsidRDefault="002C606A" w:rsidP="006D06A6">
      <w:pPr>
        <w:spacing w:after="0" w:line="240" w:lineRule="auto"/>
        <w:contextualSpacing/>
        <w:jc w:val="center"/>
        <w:rPr>
          <w:rFonts w:eastAsia="Calibri" w:cstheme="minorHAnsi"/>
          <w:b/>
          <w:i/>
          <w:lang w:eastAsia="ja-JP"/>
        </w:rPr>
      </w:pPr>
    </w:p>
    <w:p w14:paraId="25822760" w14:textId="52583FCC" w:rsidR="006D06A6" w:rsidRPr="00AA755D" w:rsidRDefault="006D06A6" w:rsidP="006D06A6">
      <w:pPr>
        <w:spacing w:after="0" w:line="240" w:lineRule="auto"/>
        <w:contextualSpacing/>
        <w:jc w:val="center"/>
        <w:rPr>
          <w:rFonts w:eastAsia="Calibri" w:cstheme="minorHAnsi"/>
          <w:b/>
          <w:lang w:eastAsia="ja-JP"/>
        </w:rPr>
      </w:pPr>
      <w:r w:rsidRPr="00AA755D">
        <w:rPr>
          <w:rFonts w:eastAsia="Calibri" w:cstheme="minorHAnsi"/>
          <w:b/>
          <w:lang w:eastAsia="ja-JP"/>
        </w:rPr>
        <w:t xml:space="preserve">Application </w:t>
      </w:r>
    </w:p>
    <w:p w14:paraId="0D2D5CC7" w14:textId="77777777" w:rsidR="006D06A6" w:rsidRPr="00AA755D" w:rsidRDefault="006D06A6" w:rsidP="006D06A6">
      <w:pPr>
        <w:spacing w:after="0" w:line="240" w:lineRule="auto"/>
        <w:contextualSpacing/>
        <w:jc w:val="center"/>
        <w:rPr>
          <w:rFonts w:eastAsia="Calibri" w:cstheme="minorHAnsi"/>
          <w:b/>
          <w:lang w:eastAsia="ja-JP"/>
        </w:rPr>
      </w:pPr>
    </w:p>
    <w:p w14:paraId="204CFC09" w14:textId="09189B11" w:rsidR="006D06A6" w:rsidRPr="00AA755D" w:rsidRDefault="006D06A6" w:rsidP="006D06A6">
      <w:pPr>
        <w:spacing w:after="0" w:line="240" w:lineRule="auto"/>
        <w:contextualSpacing/>
        <w:jc w:val="center"/>
        <w:rPr>
          <w:rFonts w:eastAsia="Calibri" w:cstheme="minorHAnsi"/>
          <w:b/>
          <w:lang w:eastAsia="ja-JP"/>
        </w:rPr>
      </w:pPr>
      <w:r w:rsidRPr="00AA755D">
        <w:rPr>
          <w:rFonts w:eastAsia="Calibri" w:cstheme="minorHAnsi"/>
          <w:b/>
          <w:lang w:eastAsia="ja-JP"/>
        </w:rPr>
        <w:t xml:space="preserve">RFP Due Date:  </w:t>
      </w:r>
      <w:r w:rsidR="0038293D" w:rsidRPr="00AA755D">
        <w:rPr>
          <w:rFonts w:eastAsia="Calibri" w:cstheme="minorHAnsi"/>
          <w:b/>
          <w:lang w:eastAsia="ja-JP"/>
        </w:rPr>
        <w:t>M</w:t>
      </w:r>
      <w:r w:rsidRPr="00AA755D">
        <w:rPr>
          <w:rFonts w:eastAsia="Calibri" w:cstheme="minorHAnsi"/>
          <w:b/>
          <w:lang w:eastAsia="ja-JP"/>
        </w:rPr>
        <w:t>arch 1, 2023</w:t>
      </w:r>
    </w:p>
    <w:p w14:paraId="446DB285" w14:textId="77777777" w:rsidR="006D06A6" w:rsidRPr="00AA755D" w:rsidRDefault="006D06A6" w:rsidP="006D06A6">
      <w:pPr>
        <w:spacing w:after="0" w:line="240" w:lineRule="auto"/>
        <w:contextualSpacing/>
        <w:jc w:val="center"/>
        <w:rPr>
          <w:rFonts w:eastAsia="Calibri" w:cstheme="minorHAnsi"/>
          <w:b/>
          <w:lang w:eastAsia="ja-JP"/>
        </w:rPr>
      </w:pPr>
    </w:p>
    <w:p w14:paraId="3F667C92" w14:textId="77777777" w:rsidR="006D06A6" w:rsidRPr="00AA755D" w:rsidRDefault="006D06A6" w:rsidP="006D06A6">
      <w:pPr>
        <w:spacing w:after="0" w:line="240" w:lineRule="auto"/>
        <w:contextualSpacing/>
        <w:jc w:val="center"/>
        <w:rPr>
          <w:rFonts w:eastAsia="Calibri" w:cstheme="minorHAnsi"/>
          <w:b/>
          <w:lang w:eastAsia="ja-JP"/>
        </w:rPr>
      </w:pPr>
    </w:p>
    <w:p w14:paraId="6735B7EB" w14:textId="1FFF6848" w:rsidR="0038293D" w:rsidRPr="00AA755D" w:rsidRDefault="00873F36" w:rsidP="006D06A6">
      <w:pPr>
        <w:autoSpaceDE w:val="0"/>
        <w:autoSpaceDN w:val="0"/>
        <w:spacing w:after="0" w:line="240" w:lineRule="auto"/>
        <w:contextualSpacing/>
        <w:rPr>
          <w:rFonts w:eastAsia="Cambria" w:cstheme="minorHAnsi"/>
          <w:b/>
          <w:color w:val="000000"/>
          <w:lang w:eastAsia="ja-JP"/>
        </w:rPr>
      </w:pPr>
      <w:r w:rsidRPr="00AA755D">
        <w:rPr>
          <w:rFonts w:eastAsia="Cambria" w:cstheme="minorHAnsi"/>
          <w:b/>
          <w:color w:val="000000"/>
          <w:lang w:eastAsia="ja-JP"/>
        </w:rPr>
        <w:t>CONTENTS:</w:t>
      </w:r>
    </w:p>
    <w:p w14:paraId="256A91DE" w14:textId="460E57F6" w:rsidR="0038293D" w:rsidRPr="00AA755D" w:rsidRDefault="0038293D" w:rsidP="006D06A6">
      <w:pPr>
        <w:autoSpaceDE w:val="0"/>
        <w:autoSpaceDN w:val="0"/>
        <w:spacing w:after="0" w:line="240" w:lineRule="auto"/>
        <w:contextualSpacing/>
        <w:rPr>
          <w:rFonts w:eastAsia="Cambria" w:cstheme="minorHAnsi"/>
          <w:b/>
          <w:color w:val="000000"/>
          <w:lang w:eastAsia="ja-JP"/>
        </w:rPr>
      </w:pPr>
      <w:r w:rsidRPr="00AA755D">
        <w:rPr>
          <w:rFonts w:eastAsia="Cambria" w:cstheme="minorHAnsi"/>
          <w:b/>
          <w:color w:val="000000"/>
          <w:lang w:eastAsia="ja-JP"/>
        </w:rPr>
        <w:t>1) Basic Information (not to exceed two pages)</w:t>
      </w:r>
    </w:p>
    <w:p w14:paraId="0DC9D9D6" w14:textId="77777777" w:rsidR="0038293D" w:rsidRPr="00AA755D" w:rsidRDefault="0038293D" w:rsidP="006D06A6">
      <w:pPr>
        <w:autoSpaceDE w:val="0"/>
        <w:autoSpaceDN w:val="0"/>
        <w:spacing w:after="0" w:line="240" w:lineRule="auto"/>
        <w:contextualSpacing/>
        <w:rPr>
          <w:rFonts w:eastAsia="Cambria" w:cstheme="minorHAnsi"/>
          <w:b/>
          <w:color w:val="000000"/>
          <w:lang w:eastAsia="ja-JP"/>
        </w:rPr>
      </w:pPr>
      <w:r w:rsidRPr="00AA755D">
        <w:rPr>
          <w:rFonts w:eastAsia="Cambria" w:cstheme="minorHAnsi"/>
          <w:b/>
          <w:color w:val="000000"/>
          <w:lang w:eastAsia="ja-JP"/>
        </w:rPr>
        <w:t xml:space="preserve">2) </w:t>
      </w:r>
      <w:proofErr w:type="spellStart"/>
      <w:r w:rsidRPr="00AA755D">
        <w:rPr>
          <w:rFonts w:eastAsia="Cambria" w:cstheme="minorHAnsi"/>
          <w:b/>
          <w:color w:val="000000"/>
          <w:lang w:eastAsia="ja-JP"/>
        </w:rPr>
        <w:t>Biosketches</w:t>
      </w:r>
      <w:proofErr w:type="spellEnd"/>
      <w:r w:rsidRPr="00AA755D">
        <w:rPr>
          <w:rFonts w:eastAsia="Cambria" w:cstheme="minorHAnsi"/>
          <w:b/>
          <w:color w:val="000000"/>
          <w:lang w:eastAsia="ja-JP"/>
        </w:rPr>
        <w:t xml:space="preserve"> (not to exceed one page per instructor)</w:t>
      </w:r>
    </w:p>
    <w:p w14:paraId="03C9592B" w14:textId="77777777" w:rsidR="0038293D" w:rsidRPr="00AA755D" w:rsidRDefault="0038293D" w:rsidP="006D06A6">
      <w:pPr>
        <w:autoSpaceDE w:val="0"/>
        <w:autoSpaceDN w:val="0"/>
        <w:spacing w:after="0" w:line="240" w:lineRule="auto"/>
        <w:contextualSpacing/>
        <w:rPr>
          <w:rFonts w:eastAsia="Cambria" w:cstheme="minorHAnsi"/>
          <w:b/>
          <w:color w:val="000000"/>
          <w:lang w:eastAsia="ja-JP"/>
        </w:rPr>
      </w:pPr>
      <w:r w:rsidRPr="00AA755D">
        <w:rPr>
          <w:rFonts w:eastAsia="Cambria" w:cstheme="minorHAnsi"/>
          <w:b/>
          <w:color w:val="000000"/>
          <w:lang w:eastAsia="ja-JP"/>
        </w:rPr>
        <w:t>3) Budget (one page)</w:t>
      </w:r>
    </w:p>
    <w:p w14:paraId="13847B51" w14:textId="4FD957D1" w:rsidR="0038293D" w:rsidRPr="00AA755D" w:rsidRDefault="0038293D" w:rsidP="006D06A6">
      <w:pPr>
        <w:autoSpaceDE w:val="0"/>
        <w:autoSpaceDN w:val="0"/>
        <w:spacing w:after="0" w:line="240" w:lineRule="auto"/>
        <w:contextualSpacing/>
        <w:rPr>
          <w:rFonts w:eastAsia="Cambria" w:cstheme="minorHAnsi"/>
          <w:b/>
          <w:color w:val="000000"/>
          <w:lang w:eastAsia="ja-JP"/>
        </w:rPr>
      </w:pPr>
      <w:r w:rsidRPr="00AA755D">
        <w:rPr>
          <w:rFonts w:eastAsia="Cambria" w:cstheme="minorHAnsi"/>
          <w:b/>
          <w:color w:val="000000"/>
          <w:lang w:eastAsia="ja-JP"/>
        </w:rPr>
        <w:t xml:space="preserve">4) Attachment of four letters of support (two Chairs, two Deans) </w:t>
      </w:r>
    </w:p>
    <w:p w14:paraId="220D1725" w14:textId="494B1A26" w:rsidR="0038293D" w:rsidRPr="00AA755D" w:rsidRDefault="0038293D" w:rsidP="006D06A6">
      <w:pPr>
        <w:autoSpaceDE w:val="0"/>
        <w:autoSpaceDN w:val="0"/>
        <w:spacing w:after="0" w:line="240" w:lineRule="auto"/>
        <w:contextualSpacing/>
        <w:rPr>
          <w:rFonts w:eastAsia="Cambria" w:cstheme="minorHAnsi"/>
          <w:b/>
          <w:color w:val="000000"/>
          <w:lang w:eastAsia="ja-JP"/>
        </w:rPr>
      </w:pPr>
    </w:p>
    <w:p w14:paraId="61370702" w14:textId="77777777" w:rsidR="00873F36" w:rsidRPr="00AA755D" w:rsidRDefault="00873F36" w:rsidP="006D06A6">
      <w:pPr>
        <w:autoSpaceDE w:val="0"/>
        <w:autoSpaceDN w:val="0"/>
        <w:spacing w:after="0" w:line="240" w:lineRule="auto"/>
        <w:contextualSpacing/>
        <w:rPr>
          <w:rFonts w:eastAsia="Cambria" w:cstheme="minorHAnsi"/>
          <w:b/>
          <w:color w:val="000000"/>
          <w:lang w:eastAsia="ja-JP"/>
        </w:rPr>
      </w:pPr>
    </w:p>
    <w:p w14:paraId="59EB30F1" w14:textId="53FC7746" w:rsidR="0038293D" w:rsidRPr="00AA755D" w:rsidRDefault="0038293D" w:rsidP="006D06A6">
      <w:pPr>
        <w:autoSpaceDE w:val="0"/>
        <w:autoSpaceDN w:val="0"/>
        <w:spacing w:after="0" w:line="240" w:lineRule="auto"/>
        <w:contextualSpacing/>
        <w:rPr>
          <w:rFonts w:eastAsia="Cambria" w:cstheme="minorHAnsi"/>
          <w:b/>
          <w:color w:val="000000"/>
          <w:lang w:eastAsia="ja-JP"/>
        </w:rPr>
      </w:pPr>
      <w:r w:rsidRPr="00AA755D">
        <w:rPr>
          <w:rFonts w:eastAsia="Cambria" w:cstheme="minorHAnsi"/>
          <w:b/>
          <w:color w:val="000000"/>
          <w:lang w:eastAsia="ja-JP"/>
        </w:rPr>
        <w:t xml:space="preserve">SECTION ONE: BASIC INFORMATION </w:t>
      </w:r>
    </w:p>
    <w:p w14:paraId="3590C9F2" w14:textId="77777777" w:rsidR="0038293D" w:rsidRPr="00AA755D" w:rsidRDefault="0038293D" w:rsidP="006D06A6">
      <w:pPr>
        <w:autoSpaceDE w:val="0"/>
        <w:autoSpaceDN w:val="0"/>
        <w:spacing w:after="0" w:line="240" w:lineRule="auto"/>
        <w:contextualSpacing/>
        <w:rPr>
          <w:rFonts w:eastAsia="Cambria" w:cstheme="minorHAnsi"/>
          <w:b/>
          <w:color w:val="000000"/>
          <w:lang w:eastAsia="ja-JP"/>
        </w:rPr>
      </w:pPr>
    </w:p>
    <w:p w14:paraId="5DC44290" w14:textId="7682F508" w:rsidR="006D06A6" w:rsidRPr="00AA755D" w:rsidRDefault="00943728" w:rsidP="006D06A6">
      <w:pPr>
        <w:autoSpaceDE w:val="0"/>
        <w:autoSpaceDN w:val="0"/>
        <w:spacing w:after="0" w:line="240" w:lineRule="auto"/>
        <w:contextualSpacing/>
        <w:rPr>
          <w:rFonts w:eastAsia="Cambria" w:cstheme="minorHAnsi"/>
          <w:b/>
          <w:color w:val="000000"/>
          <w:lang w:eastAsia="ja-JP"/>
        </w:rPr>
      </w:pPr>
      <w:r w:rsidRPr="00AA755D">
        <w:rPr>
          <w:rFonts w:eastAsia="Cambria" w:cstheme="minorHAnsi"/>
          <w:b/>
          <w:color w:val="000000"/>
          <w:lang w:eastAsia="ja-JP"/>
        </w:rPr>
        <w:t xml:space="preserve">A.  </w:t>
      </w:r>
      <w:r w:rsidR="006D06A6" w:rsidRPr="00AA755D">
        <w:rPr>
          <w:rFonts w:eastAsia="Cambria" w:cstheme="minorHAnsi"/>
          <w:b/>
          <w:color w:val="000000"/>
          <w:lang w:eastAsia="ja-JP"/>
        </w:rPr>
        <w:t>Course Title:</w:t>
      </w:r>
    </w:p>
    <w:p w14:paraId="5876262B" w14:textId="488FCCE6" w:rsidR="0038293D" w:rsidRPr="00AA755D" w:rsidRDefault="0038293D" w:rsidP="006D06A6">
      <w:pPr>
        <w:autoSpaceDE w:val="0"/>
        <w:autoSpaceDN w:val="0"/>
        <w:spacing w:after="0" w:line="240" w:lineRule="auto"/>
        <w:contextualSpacing/>
        <w:rPr>
          <w:rFonts w:eastAsia="Cambria" w:cstheme="minorHAnsi"/>
          <w:b/>
          <w:color w:val="000000"/>
          <w:lang w:eastAsia="ja-JP"/>
        </w:rPr>
      </w:pPr>
    </w:p>
    <w:p w14:paraId="4FB45CC2" w14:textId="33504279" w:rsidR="0038293D" w:rsidRPr="00AA755D" w:rsidRDefault="00943728" w:rsidP="006D06A6">
      <w:pPr>
        <w:autoSpaceDE w:val="0"/>
        <w:autoSpaceDN w:val="0"/>
        <w:spacing w:after="0" w:line="240" w:lineRule="auto"/>
        <w:contextualSpacing/>
        <w:rPr>
          <w:rFonts w:eastAsia="Cambria" w:cstheme="minorHAnsi"/>
          <w:b/>
          <w:color w:val="000000"/>
          <w:lang w:eastAsia="ja-JP"/>
        </w:rPr>
      </w:pPr>
      <w:r w:rsidRPr="00AA755D">
        <w:rPr>
          <w:rFonts w:eastAsia="Cambria" w:cstheme="minorHAnsi"/>
          <w:b/>
          <w:color w:val="000000"/>
          <w:lang w:eastAsia="ja-JP"/>
        </w:rPr>
        <w:t xml:space="preserve">B.  </w:t>
      </w:r>
      <w:r w:rsidR="0038293D" w:rsidRPr="00AA755D">
        <w:rPr>
          <w:rFonts w:eastAsia="Cambria" w:cstheme="minorHAnsi"/>
          <w:b/>
          <w:color w:val="000000"/>
          <w:lang w:eastAsia="ja-JP"/>
        </w:rPr>
        <w:t>Co-Instructor Names:</w:t>
      </w:r>
    </w:p>
    <w:p w14:paraId="11D236DF" w14:textId="5B5AC342" w:rsidR="0038293D" w:rsidRPr="00AA755D" w:rsidRDefault="0038293D" w:rsidP="006D06A6">
      <w:pPr>
        <w:autoSpaceDE w:val="0"/>
        <w:autoSpaceDN w:val="0"/>
        <w:spacing w:after="0" w:line="240" w:lineRule="auto"/>
        <w:contextualSpacing/>
        <w:rPr>
          <w:rFonts w:eastAsia="Cambria" w:cstheme="minorHAnsi"/>
          <w:b/>
          <w:color w:val="000000"/>
          <w:lang w:eastAsia="ja-JP"/>
        </w:rPr>
      </w:pPr>
    </w:p>
    <w:p w14:paraId="4401ADB1" w14:textId="7F403618" w:rsidR="00A53F20" w:rsidRPr="00AA755D" w:rsidRDefault="00A53F20" w:rsidP="006D06A6">
      <w:pPr>
        <w:autoSpaceDE w:val="0"/>
        <w:autoSpaceDN w:val="0"/>
        <w:spacing w:after="0" w:line="240" w:lineRule="auto"/>
        <w:contextualSpacing/>
        <w:rPr>
          <w:rFonts w:eastAsia="Cambria" w:cstheme="minorHAnsi"/>
          <w:b/>
          <w:color w:val="000000"/>
          <w:lang w:eastAsia="ja-JP"/>
        </w:rPr>
      </w:pPr>
      <w:r w:rsidRPr="00AA755D">
        <w:rPr>
          <w:rFonts w:eastAsia="Cambria" w:cstheme="minorHAnsi"/>
          <w:b/>
          <w:color w:val="000000"/>
          <w:lang w:eastAsia="ja-JP"/>
        </w:rPr>
        <w:t>C.  First Semester of Offering (indicate one):  Fall 2023      Spring 2024</w:t>
      </w:r>
    </w:p>
    <w:p w14:paraId="5D683DD0" w14:textId="77777777" w:rsidR="00A53F20" w:rsidRPr="00AA755D" w:rsidRDefault="00A53F20" w:rsidP="006D06A6">
      <w:pPr>
        <w:autoSpaceDE w:val="0"/>
        <w:autoSpaceDN w:val="0"/>
        <w:spacing w:after="0" w:line="240" w:lineRule="auto"/>
        <w:contextualSpacing/>
        <w:rPr>
          <w:rFonts w:eastAsia="Cambria" w:cstheme="minorHAnsi"/>
          <w:b/>
          <w:color w:val="000000"/>
          <w:lang w:eastAsia="ja-JP"/>
        </w:rPr>
      </w:pPr>
    </w:p>
    <w:p w14:paraId="5AE309B2" w14:textId="5498D5FB" w:rsidR="0038293D" w:rsidRPr="00AA755D" w:rsidRDefault="00A53F20" w:rsidP="006D06A6">
      <w:pPr>
        <w:autoSpaceDE w:val="0"/>
        <w:autoSpaceDN w:val="0"/>
        <w:spacing w:after="0" w:line="240" w:lineRule="auto"/>
        <w:contextualSpacing/>
        <w:rPr>
          <w:rFonts w:eastAsia="Cambria" w:cstheme="minorHAnsi"/>
          <w:b/>
          <w:color w:val="000000"/>
          <w:lang w:eastAsia="ja-JP"/>
        </w:rPr>
      </w:pPr>
      <w:r w:rsidRPr="00AA755D">
        <w:rPr>
          <w:rFonts w:eastAsia="Cambria" w:cstheme="minorHAnsi"/>
          <w:b/>
          <w:color w:val="000000"/>
          <w:lang w:eastAsia="ja-JP"/>
        </w:rPr>
        <w:t>D</w:t>
      </w:r>
      <w:r w:rsidR="00943728" w:rsidRPr="00AA755D">
        <w:rPr>
          <w:rFonts w:eastAsia="Cambria" w:cstheme="minorHAnsi"/>
          <w:b/>
          <w:color w:val="000000"/>
          <w:lang w:eastAsia="ja-JP"/>
        </w:rPr>
        <w:t xml:space="preserve">.  </w:t>
      </w:r>
      <w:r w:rsidR="0038293D" w:rsidRPr="00AA755D">
        <w:rPr>
          <w:rFonts w:eastAsia="Cambria" w:cstheme="minorHAnsi"/>
          <w:b/>
          <w:color w:val="000000"/>
          <w:lang w:eastAsia="ja-JP"/>
        </w:rPr>
        <w:t>Course Description (one paragraph):</w:t>
      </w:r>
    </w:p>
    <w:p w14:paraId="4D3A89A5" w14:textId="4D440768" w:rsidR="006D06A6" w:rsidRPr="00AA755D" w:rsidRDefault="00873F36" w:rsidP="006D06A6">
      <w:pPr>
        <w:autoSpaceDE w:val="0"/>
        <w:autoSpaceDN w:val="0"/>
        <w:spacing w:after="0" w:line="240" w:lineRule="auto"/>
        <w:contextualSpacing/>
        <w:rPr>
          <w:rFonts w:eastAsia="Cambria" w:cstheme="minorHAnsi"/>
          <w:color w:val="000000"/>
          <w:lang w:eastAsia="ja-JP"/>
        </w:rPr>
      </w:pPr>
      <w:r w:rsidRPr="00AA755D">
        <w:rPr>
          <w:rFonts w:eastAsia="Cambria" w:cstheme="minorHAnsi"/>
          <w:color w:val="000000"/>
          <w:lang w:eastAsia="ja-JP"/>
        </w:rPr>
        <w:t xml:space="preserve">Also explain how the topic is highly innovative and/or impactful, spanning two distinct disciplines.  </w:t>
      </w:r>
    </w:p>
    <w:p w14:paraId="26B5B82D" w14:textId="77777777" w:rsidR="00932A89" w:rsidRPr="00AA755D" w:rsidRDefault="00932A89" w:rsidP="006D06A6">
      <w:pPr>
        <w:autoSpaceDE w:val="0"/>
        <w:autoSpaceDN w:val="0"/>
        <w:spacing w:after="0" w:line="240" w:lineRule="auto"/>
        <w:contextualSpacing/>
        <w:rPr>
          <w:rFonts w:eastAsia="Cambria" w:cstheme="minorHAnsi"/>
          <w:b/>
          <w:color w:val="000000"/>
          <w:lang w:eastAsia="ja-JP"/>
        </w:rPr>
      </w:pPr>
    </w:p>
    <w:p w14:paraId="3B7CE4A7" w14:textId="77777777" w:rsidR="0038293D" w:rsidRPr="00AA755D" w:rsidRDefault="0038293D" w:rsidP="006D06A6">
      <w:pPr>
        <w:autoSpaceDE w:val="0"/>
        <w:autoSpaceDN w:val="0"/>
        <w:spacing w:after="0" w:line="240" w:lineRule="auto"/>
        <w:contextualSpacing/>
        <w:rPr>
          <w:rFonts w:eastAsia="Cambria" w:cstheme="minorHAnsi"/>
          <w:b/>
          <w:color w:val="000000"/>
          <w:lang w:eastAsia="ja-JP"/>
        </w:rPr>
      </w:pPr>
    </w:p>
    <w:p w14:paraId="1B3A440E" w14:textId="58411A91" w:rsidR="0038293D" w:rsidRDefault="00A53F20" w:rsidP="006D06A6">
      <w:pPr>
        <w:autoSpaceDE w:val="0"/>
        <w:autoSpaceDN w:val="0"/>
        <w:spacing w:after="0" w:line="240" w:lineRule="auto"/>
        <w:contextualSpacing/>
        <w:rPr>
          <w:rFonts w:eastAsia="Cambria" w:cstheme="minorHAnsi"/>
          <w:b/>
          <w:color w:val="000000"/>
          <w:lang w:eastAsia="ja-JP"/>
        </w:rPr>
      </w:pPr>
      <w:r w:rsidRPr="00AA755D">
        <w:rPr>
          <w:rFonts w:eastAsia="Cambria" w:cstheme="minorHAnsi"/>
          <w:b/>
          <w:color w:val="000000"/>
          <w:lang w:eastAsia="ja-JP"/>
        </w:rPr>
        <w:t>E</w:t>
      </w:r>
      <w:r w:rsidR="00943728" w:rsidRPr="00AA755D">
        <w:rPr>
          <w:rFonts w:eastAsia="Cambria" w:cstheme="minorHAnsi"/>
          <w:b/>
          <w:color w:val="000000"/>
          <w:lang w:eastAsia="ja-JP"/>
        </w:rPr>
        <w:t xml:space="preserve">.  </w:t>
      </w:r>
      <w:r w:rsidR="0038293D" w:rsidRPr="00AA755D">
        <w:rPr>
          <w:rFonts w:eastAsia="Cambria" w:cstheme="minorHAnsi"/>
          <w:b/>
          <w:color w:val="000000"/>
          <w:lang w:eastAsia="ja-JP"/>
        </w:rPr>
        <w:t>List o</w:t>
      </w:r>
      <w:r w:rsidR="00943728" w:rsidRPr="00AA755D">
        <w:rPr>
          <w:rFonts w:eastAsia="Cambria" w:cstheme="minorHAnsi"/>
          <w:b/>
          <w:color w:val="000000"/>
          <w:lang w:eastAsia="ja-JP"/>
        </w:rPr>
        <w:t>f T</w:t>
      </w:r>
      <w:r w:rsidR="0038293D" w:rsidRPr="00AA755D">
        <w:rPr>
          <w:rFonts w:eastAsia="Cambria" w:cstheme="minorHAnsi"/>
          <w:b/>
          <w:color w:val="000000"/>
          <w:lang w:eastAsia="ja-JP"/>
        </w:rPr>
        <w:t>opics</w:t>
      </w:r>
    </w:p>
    <w:p w14:paraId="72997103" w14:textId="3CDB08A0" w:rsidR="00472056" w:rsidRPr="00932A89" w:rsidRDefault="00472056" w:rsidP="006D06A6">
      <w:pPr>
        <w:autoSpaceDE w:val="0"/>
        <w:autoSpaceDN w:val="0"/>
        <w:spacing w:after="0" w:line="240" w:lineRule="auto"/>
        <w:contextualSpacing/>
        <w:rPr>
          <w:rFonts w:eastAsia="Cambria" w:cstheme="minorHAnsi"/>
          <w:bCs/>
          <w:color w:val="000000"/>
          <w:lang w:eastAsia="ja-JP"/>
        </w:rPr>
      </w:pPr>
      <w:r w:rsidRPr="00932A89">
        <w:rPr>
          <w:rFonts w:eastAsia="Cambria" w:cstheme="minorHAnsi"/>
          <w:bCs/>
          <w:color w:val="000000"/>
          <w:lang w:eastAsia="ja-JP"/>
        </w:rPr>
        <w:t>Please provide a list or brief summary of topics to be covered by the syllabus.</w:t>
      </w:r>
    </w:p>
    <w:p w14:paraId="33E27EEC" w14:textId="77777777" w:rsidR="00932A89" w:rsidRPr="00AA755D" w:rsidRDefault="00932A89" w:rsidP="006D06A6">
      <w:pPr>
        <w:autoSpaceDE w:val="0"/>
        <w:autoSpaceDN w:val="0"/>
        <w:spacing w:after="0" w:line="240" w:lineRule="auto"/>
        <w:contextualSpacing/>
        <w:rPr>
          <w:rFonts w:eastAsia="Cambria" w:cstheme="minorHAnsi"/>
          <w:b/>
          <w:color w:val="000000"/>
          <w:lang w:eastAsia="ja-JP"/>
        </w:rPr>
      </w:pPr>
    </w:p>
    <w:p w14:paraId="1D578776" w14:textId="77777777" w:rsidR="0038293D" w:rsidRPr="00AA755D" w:rsidRDefault="0038293D" w:rsidP="006D06A6">
      <w:pPr>
        <w:autoSpaceDE w:val="0"/>
        <w:autoSpaceDN w:val="0"/>
        <w:spacing w:after="0" w:line="240" w:lineRule="auto"/>
        <w:contextualSpacing/>
        <w:rPr>
          <w:rFonts w:eastAsia="Cambria" w:cstheme="minorHAnsi"/>
          <w:b/>
          <w:color w:val="000000"/>
          <w:lang w:eastAsia="ja-JP"/>
        </w:rPr>
      </w:pPr>
    </w:p>
    <w:p w14:paraId="7501BBE7" w14:textId="464CF773" w:rsidR="0038293D" w:rsidRPr="00AA755D" w:rsidRDefault="00A53F20" w:rsidP="006D06A6">
      <w:pPr>
        <w:autoSpaceDE w:val="0"/>
        <w:autoSpaceDN w:val="0"/>
        <w:spacing w:after="0" w:line="240" w:lineRule="auto"/>
        <w:contextualSpacing/>
        <w:rPr>
          <w:rFonts w:eastAsia="Cambria" w:cstheme="minorHAnsi"/>
          <w:b/>
          <w:color w:val="000000"/>
          <w:lang w:eastAsia="ja-JP"/>
        </w:rPr>
      </w:pPr>
      <w:r w:rsidRPr="00AA755D">
        <w:rPr>
          <w:rFonts w:eastAsia="Cambria" w:cstheme="minorHAnsi"/>
          <w:b/>
          <w:color w:val="000000"/>
          <w:lang w:eastAsia="ja-JP"/>
        </w:rPr>
        <w:t>F</w:t>
      </w:r>
      <w:r w:rsidR="00943728" w:rsidRPr="00AA755D">
        <w:rPr>
          <w:rFonts w:eastAsia="Cambria" w:cstheme="minorHAnsi"/>
          <w:b/>
          <w:color w:val="000000"/>
          <w:lang w:eastAsia="ja-JP"/>
        </w:rPr>
        <w:t xml:space="preserve">.  </w:t>
      </w:r>
      <w:r w:rsidR="0038293D" w:rsidRPr="00AA755D">
        <w:rPr>
          <w:rFonts w:eastAsia="Cambria" w:cstheme="minorHAnsi"/>
          <w:b/>
          <w:color w:val="000000"/>
          <w:lang w:eastAsia="ja-JP"/>
        </w:rPr>
        <w:t>Pedagogy:</w:t>
      </w:r>
    </w:p>
    <w:p w14:paraId="6891C333" w14:textId="54A52443" w:rsidR="0038293D" w:rsidRPr="00AA755D" w:rsidRDefault="00943728" w:rsidP="006D06A6">
      <w:pPr>
        <w:autoSpaceDE w:val="0"/>
        <w:autoSpaceDN w:val="0"/>
        <w:spacing w:after="0" w:line="240" w:lineRule="auto"/>
        <w:contextualSpacing/>
        <w:rPr>
          <w:rFonts w:eastAsia="Cambria" w:cstheme="minorHAnsi"/>
          <w:color w:val="000000"/>
          <w:lang w:eastAsia="ja-JP"/>
        </w:rPr>
      </w:pPr>
      <w:r w:rsidRPr="00AA755D">
        <w:rPr>
          <w:rFonts w:eastAsia="Cambria" w:cstheme="minorHAnsi"/>
          <w:color w:val="000000"/>
          <w:lang w:eastAsia="ja-JP"/>
        </w:rPr>
        <w:t>Please describe</w:t>
      </w:r>
      <w:r w:rsidR="00873F36" w:rsidRPr="00AA755D">
        <w:rPr>
          <w:rFonts w:eastAsia="Cambria" w:cstheme="minorHAnsi"/>
          <w:color w:val="000000"/>
          <w:lang w:eastAsia="ja-JP"/>
        </w:rPr>
        <w:t xml:space="preserve"> the levels (</w:t>
      </w:r>
      <w:proofErr w:type="gramStart"/>
      <w:r w:rsidR="00873F36" w:rsidRPr="00AA755D">
        <w:rPr>
          <w:rFonts w:eastAsia="Cambria" w:cstheme="minorHAnsi"/>
          <w:color w:val="000000"/>
          <w:lang w:eastAsia="ja-JP"/>
        </w:rPr>
        <w:t>e.g.</w:t>
      </w:r>
      <w:proofErr w:type="gramEnd"/>
      <w:r w:rsidR="00873F36" w:rsidRPr="00AA755D">
        <w:rPr>
          <w:rFonts w:eastAsia="Cambria" w:cstheme="minorHAnsi"/>
          <w:color w:val="000000"/>
          <w:lang w:eastAsia="ja-JP"/>
        </w:rPr>
        <w:t xml:space="preserve"> what year of their study) and types of students expected to take the course, </w:t>
      </w:r>
      <w:r w:rsidRPr="00AA755D">
        <w:rPr>
          <w:rFonts w:eastAsia="Cambria" w:cstheme="minorHAnsi"/>
          <w:color w:val="000000"/>
          <w:lang w:eastAsia="ja-JP"/>
        </w:rPr>
        <w:t>how the course will be taught, and h</w:t>
      </w:r>
      <w:r w:rsidR="0038293D" w:rsidRPr="00AA755D">
        <w:rPr>
          <w:rFonts w:eastAsia="Cambria" w:cstheme="minorHAnsi"/>
          <w:color w:val="000000"/>
          <w:lang w:eastAsia="ja-JP"/>
        </w:rPr>
        <w:t xml:space="preserve">ow the co-instructors will work together to create a coherent class for students with diverse backgrounds.  </w:t>
      </w:r>
    </w:p>
    <w:p w14:paraId="605685DA" w14:textId="77777777" w:rsidR="00932A89" w:rsidRPr="00AA755D" w:rsidRDefault="00932A89" w:rsidP="006D06A6">
      <w:pPr>
        <w:autoSpaceDE w:val="0"/>
        <w:autoSpaceDN w:val="0"/>
        <w:spacing w:after="0" w:line="240" w:lineRule="auto"/>
        <w:contextualSpacing/>
        <w:rPr>
          <w:rFonts w:eastAsia="Cambria" w:cstheme="minorHAnsi"/>
          <w:b/>
          <w:color w:val="000000"/>
          <w:lang w:eastAsia="ja-JP"/>
        </w:rPr>
      </w:pPr>
    </w:p>
    <w:p w14:paraId="669A8F2C" w14:textId="77777777" w:rsidR="0038293D" w:rsidRPr="00AA755D" w:rsidRDefault="0038293D" w:rsidP="006D06A6">
      <w:pPr>
        <w:autoSpaceDE w:val="0"/>
        <w:autoSpaceDN w:val="0"/>
        <w:spacing w:after="0" w:line="240" w:lineRule="auto"/>
        <w:contextualSpacing/>
        <w:rPr>
          <w:rFonts w:eastAsia="Cambria" w:cstheme="minorHAnsi"/>
          <w:b/>
          <w:color w:val="000000"/>
          <w:lang w:eastAsia="ja-JP"/>
        </w:rPr>
      </w:pPr>
    </w:p>
    <w:p w14:paraId="61082F8E" w14:textId="30D186BA" w:rsidR="00943728" w:rsidRPr="00AA755D" w:rsidRDefault="00A53F20" w:rsidP="006D06A6">
      <w:pPr>
        <w:autoSpaceDE w:val="0"/>
        <w:autoSpaceDN w:val="0"/>
        <w:spacing w:after="0" w:line="240" w:lineRule="auto"/>
        <w:contextualSpacing/>
        <w:rPr>
          <w:rFonts w:eastAsia="Cambria" w:cstheme="minorHAnsi"/>
          <w:b/>
          <w:color w:val="000000"/>
          <w:lang w:eastAsia="ja-JP"/>
        </w:rPr>
      </w:pPr>
      <w:r w:rsidRPr="00AA755D">
        <w:rPr>
          <w:rFonts w:eastAsia="Cambria" w:cstheme="minorHAnsi"/>
          <w:b/>
          <w:color w:val="000000"/>
          <w:lang w:eastAsia="ja-JP"/>
        </w:rPr>
        <w:t>G</w:t>
      </w:r>
      <w:r w:rsidR="00943728" w:rsidRPr="00AA755D">
        <w:rPr>
          <w:rFonts w:eastAsia="Cambria" w:cstheme="minorHAnsi"/>
          <w:b/>
          <w:color w:val="000000"/>
          <w:lang w:eastAsia="ja-JP"/>
        </w:rPr>
        <w:t xml:space="preserve">.  </w:t>
      </w:r>
      <w:r w:rsidR="0038293D" w:rsidRPr="00AA755D">
        <w:rPr>
          <w:rFonts w:eastAsia="Cambria" w:cstheme="minorHAnsi"/>
          <w:b/>
          <w:color w:val="000000"/>
          <w:lang w:eastAsia="ja-JP"/>
        </w:rPr>
        <w:t xml:space="preserve">Additional </w:t>
      </w:r>
      <w:r w:rsidR="00716C61">
        <w:rPr>
          <w:rFonts w:eastAsia="Cambria" w:cstheme="minorHAnsi"/>
          <w:b/>
          <w:color w:val="000000"/>
          <w:lang w:eastAsia="ja-JP"/>
        </w:rPr>
        <w:t>N</w:t>
      </w:r>
      <w:r w:rsidR="00716C61" w:rsidRPr="00AA755D">
        <w:rPr>
          <w:rFonts w:eastAsia="Cambria" w:cstheme="minorHAnsi"/>
          <w:b/>
          <w:color w:val="000000"/>
          <w:lang w:eastAsia="ja-JP"/>
        </w:rPr>
        <w:t>otes</w:t>
      </w:r>
      <w:r w:rsidR="0038293D" w:rsidRPr="00AA755D">
        <w:rPr>
          <w:rFonts w:eastAsia="Cambria" w:cstheme="minorHAnsi"/>
          <w:b/>
          <w:color w:val="000000"/>
          <w:lang w:eastAsia="ja-JP"/>
        </w:rPr>
        <w:t xml:space="preserve">: </w:t>
      </w:r>
    </w:p>
    <w:p w14:paraId="1A53109D" w14:textId="4FA0A5DF" w:rsidR="0038293D" w:rsidRPr="00AA755D" w:rsidRDefault="0038293D" w:rsidP="006D06A6">
      <w:pPr>
        <w:autoSpaceDE w:val="0"/>
        <w:autoSpaceDN w:val="0"/>
        <w:spacing w:after="0" w:line="240" w:lineRule="auto"/>
        <w:contextualSpacing/>
        <w:rPr>
          <w:rFonts w:eastAsia="Cambria" w:cstheme="minorHAnsi"/>
          <w:color w:val="000000"/>
          <w:lang w:eastAsia="ja-JP"/>
        </w:rPr>
      </w:pPr>
      <w:r w:rsidRPr="00AA755D">
        <w:rPr>
          <w:rFonts w:eastAsia="Cambria" w:cstheme="minorHAnsi"/>
          <w:color w:val="000000"/>
          <w:lang w:eastAsia="ja-JP"/>
        </w:rPr>
        <w:t>If possible, also describe how the course provides an experience that leverages the unique strengths at Columbia.</w:t>
      </w:r>
    </w:p>
    <w:p w14:paraId="1CA103A0" w14:textId="1F454174" w:rsidR="006D06A6" w:rsidRPr="00AA755D" w:rsidRDefault="006D06A6" w:rsidP="006D06A6">
      <w:pPr>
        <w:autoSpaceDE w:val="0"/>
        <w:autoSpaceDN w:val="0"/>
        <w:spacing w:after="0" w:line="240" w:lineRule="auto"/>
        <w:contextualSpacing/>
        <w:rPr>
          <w:rFonts w:eastAsia="Cambria" w:cstheme="minorHAnsi"/>
          <w:b/>
          <w:color w:val="000000"/>
          <w:lang w:eastAsia="ja-JP"/>
        </w:rPr>
      </w:pPr>
    </w:p>
    <w:p w14:paraId="3EECB384" w14:textId="115A9902" w:rsidR="0038293D" w:rsidRDefault="0038293D" w:rsidP="006D06A6">
      <w:pPr>
        <w:autoSpaceDE w:val="0"/>
        <w:autoSpaceDN w:val="0"/>
        <w:spacing w:after="0" w:line="240" w:lineRule="auto"/>
        <w:contextualSpacing/>
        <w:rPr>
          <w:rFonts w:eastAsia="Cambria" w:cstheme="minorHAnsi"/>
          <w:b/>
          <w:color w:val="000000"/>
          <w:lang w:eastAsia="ja-JP"/>
        </w:rPr>
      </w:pPr>
    </w:p>
    <w:p w14:paraId="5BAC91E7" w14:textId="77777777" w:rsidR="00932A89" w:rsidRPr="00AA755D" w:rsidRDefault="00932A89" w:rsidP="006D06A6">
      <w:pPr>
        <w:autoSpaceDE w:val="0"/>
        <w:autoSpaceDN w:val="0"/>
        <w:spacing w:after="0" w:line="240" w:lineRule="auto"/>
        <w:contextualSpacing/>
        <w:rPr>
          <w:rFonts w:eastAsia="Cambria" w:cstheme="minorHAnsi"/>
          <w:b/>
          <w:color w:val="000000"/>
          <w:lang w:eastAsia="ja-JP"/>
        </w:rPr>
      </w:pPr>
    </w:p>
    <w:p w14:paraId="18BDC09F" w14:textId="75A8511E" w:rsidR="0038293D" w:rsidRPr="00AA755D" w:rsidRDefault="0038293D" w:rsidP="006D06A6">
      <w:pPr>
        <w:autoSpaceDE w:val="0"/>
        <w:autoSpaceDN w:val="0"/>
        <w:spacing w:after="0" w:line="240" w:lineRule="auto"/>
        <w:contextualSpacing/>
        <w:rPr>
          <w:rFonts w:eastAsia="Cambria" w:cstheme="minorHAnsi"/>
          <w:b/>
          <w:i/>
          <w:color w:val="000000"/>
          <w:lang w:eastAsia="ja-JP"/>
        </w:rPr>
      </w:pPr>
      <w:r w:rsidRPr="00AA755D">
        <w:rPr>
          <w:rFonts w:eastAsia="Cambria" w:cstheme="minorHAnsi"/>
          <w:b/>
          <w:i/>
          <w:color w:val="000000"/>
          <w:lang w:eastAsia="ja-JP"/>
        </w:rPr>
        <w:t>Not to exceed two pages up to this point</w:t>
      </w:r>
    </w:p>
    <w:p w14:paraId="553CF085" w14:textId="6805EBB6" w:rsidR="00932A89" w:rsidRDefault="00932A89">
      <w:pPr>
        <w:rPr>
          <w:rFonts w:eastAsia="Cambria" w:cstheme="minorHAnsi"/>
          <w:b/>
          <w:i/>
          <w:color w:val="000000"/>
          <w:lang w:eastAsia="ja-JP"/>
        </w:rPr>
      </w:pPr>
      <w:r>
        <w:rPr>
          <w:rFonts w:eastAsia="Cambria" w:cstheme="minorHAnsi"/>
          <w:b/>
          <w:i/>
          <w:color w:val="000000"/>
          <w:lang w:eastAsia="ja-JP"/>
        </w:rPr>
        <w:br w:type="page"/>
      </w:r>
    </w:p>
    <w:p w14:paraId="4630A5B2" w14:textId="77777777" w:rsidR="0038293D" w:rsidRPr="00AA755D" w:rsidRDefault="0038293D">
      <w:pPr>
        <w:rPr>
          <w:rFonts w:eastAsia="Cambria" w:cstheme="minorHAnsi"/>
          <w:b/>
          <w:i/>
          <w:color w:val="000000"/>
          <w:lang w:eastAsia="ja-JP"/>
        </w:rPr>
      </w:pPr>
    </w:p>
    <w:p w14:paraId="3AF294B6" w14:textId="77777777" w:rsidR="002C4B5F" w:rsidRDefault="0038293D">
      <w:pPr>
        <w:rPr>
          <w:rFonts w:eastAsia="Cambria" w:cstheme="minorHAnsi"/>
          <w:b/>
          <w:color w:val="000000"/>
          <w:lang w:eastAsia="ja-JP"/>
        </w:rPr>
      </w:pPr>
      <w:r w:rsidRPr="00AA755D">
        <w:rPr>
          <w:rFonts w:eastAsia="Cambria" w:cstheme="minorHAnsi"/>
          <w:b/>
          <w:color w:val="000000"/>
          <w:lang w:eastAsia="ja-JP"/>
        </w:rPr>
        <w:t>SECTION TWO: BIOSKETCHES (not to exceed one page per instructor)</w:t>
      </w:r>
    </w:p>
    <w:p w14:paraId="3824AAAB" w14:textId="77777777" w:rsidR="002C4B5F" w:rsidRDefault="002C4B5F">
      <w:pPr>
        <w:rPr>
          <w:rFonts w:eastAsia="Cambria" w:cstheme="minorHAnsi"/>
          <w:b/>
          <w:color w:val="000000"/>
          <w:lang w:eastAsia="ja-JP"/>
        </w:rPr>
      </w:pPr>
    </w:p>
    <w:p w14:paraId="2B1C7627" w14:textId="77777777" w:rsidR="002C4B5F" w:rsidRDefault="002C4B5F">
      <w:pPr>
        <w:rPr>
          <w:rFonts w:eastAsia="Cambria" w:cstheme="minorHAnsi"/>
          <w:b/>
          <w:color w:val="000000"/>
          <w:lang w:eastAsia="ja-JP"/>
        </w:rPr>
      </w:pPr>
    </w:p>
    <w:p w14:paraId="1A7E93A6" w14:textId="77777777" w:rsidR="002C4B5F" w:rsidRDefault="002C4B5F">
      <w:pPr>
        <w:rPr>
          <w:rFonts w:eastAsia="Cambria" w:cstheme="minorHAnsi"/>
          <w:b/>
          <w:color w:val="000000"/>
          <w:lang w:eastAsia="ja-JP"/>
        </w:rPr>
      </w:pPr>
    </w:p>
    <w:p w14:paraId="782420FB" w14:textId="77777777" w:rsidR="002C4B5F" w:rsidRDefault="002C4B5F">
      <w:pPr>
        <w:rPr>
          <w:rFonts w:eastAsia="Cambria" w:cstheme="minorHAnsi"/>
          <w:b/>
          <w:color w:val="000000"/>
          <w:lang w:eastAsia="ja-JP"/>
        </w:rPr>
      </w:pPr>
    </w:p>
    <w:p w14:paraId="5EF51A48" w14:textId="77777777" w:rsidR="002C4B5F" w:rsidRDefault="002C4B5F">
      <w:pPr>
        <w:rPr>
          <w:rFonts w:eastAsia="Cambria" w:cstheme="minorHAnsi"/>
          <w:b/>
          <w:color w:val="000000"/>
          <w:lang w:eastAsia="ja-JP"/>
        </w:rPr>
      </w:pPr>
    </w:p>
    <w:p w14:paraId="5E4E016B" w14:textId="77777777" w:rsidR="002C4B5F" w:rsidRDefault="002C4B5F">
      <w:pPr>
        <w:rPr>
          <w:rFonts w:eastAsia="Cambria" w:cstheme="minorHAnsi"/>
          <w:b/>
          <w:color w:val="000000"/>
          <w:lang w:eastAsia="ja-JP"/>
        </w:rPr>
      </w:pPr>
    </w:p>
    <w:p w14:paraId="21B1DDD2" w14:textId="77777777" w:rsidR="002C4B5F" w:rsidRDefault="002C4B5F">
      <w:pPr>
        <w:rPr>
          <w:rFonts w:eastAsia="Cambria" w:cstheme="minorHAnsi"/>
          <w:b/>
          <w:color w:val="000000"/>
          <w:lang w:eastAsia="ja-JP"/>
        </w:rPr>
      </w:pPr>
    </w:p>
    <w:p w14:paraId="35BF9751" w14:textId="77777777" w:rsidR="002C4B5F" w:rsidRDefault="002C4B5F">
      <w:pPr>
        <w:rPr>
          <w:rFonts w:eastAsia="Cambria" w:cstheme="minorHAnsi"/>
          <w:b/>
          <w:color w:val="000000"/>
          <w:lang w:eastAsia="ja-JP"/>
        </w:rPr>
      </w:pPr>
    </w:p>
    <w:p w14:paraId="76CCC3F1" w14:textId="77777777" w:rsidR="002C4B5F" w:rsidRDefault="002C4B5F">
      <w:pPr>
        <w:rPr>
          <w:rFonts w:eastAsia="Cambria" w:cstheme="minorHAnsi"/>
          <w:b/>
          <w:color w:val="000000"/>
          <w:lang w:eastAsia="ja-JP"/>
        </w:rPr>
      </w:pPr>
    </w:p>
    <w:p w14:paraId="35AF6600" w14:textId="77777777" w:rsidR="002C4B5F" w:rsidRDefault="002C4B5F">
      <w:pPr>
        <w:rPr>
          <w:rFonts w:eastAsia="Cambria" w:cstheme="minorHAnsi"/>
          <w:b/>
          <w:color w:val="000000"/>
          <w:lang w:eastAsia="ja-JP"/>
        </w:rPr>
      </w:pPr>
    </w:p>
    <w:p w14:paraId="13D12EC6" w14:textId="77777777" w:rsidR="002C4B5F" w:rsidRDefault="002C4B5F">
      <w:pPr>
        <w:rPr>
          <w:rFonts w:eastAsia="Cambria" w:cstheme="minorHAnsi"/>
          <w:b/>
          <w:color w:val="000000"/>
          <w:lang w:eastAsia="ja-JP"/>
        </w:rPr>
      </w:pPr>
    </w:p>
    <w:p w14:paraId="1723C20C" w14:textId="77777777" w:rsidR="002C4B5F" w:rsidRDefault="002C4B5F">
      <w:pPr>
        <w:rPr>
          <w:rFonts w:eastAsia="Cambria" w:cstheme="minorHAnsi"/>
          <w:b/>
          <w:color w:val="000000"/>
          <w:lang w:eastAsia="ja-JP"/>
        </w:rPr>
      </w:pPr>
    </w:p>
    <w:p w14:paraId="6613F2DA" w14:textId="77777777" w:rsidR="002C4B5F" w:rsidRDefault="002C4B5F">
      <w:pPr>
        <w:rPr>
          <w:rFonts w:eastAsia="Cambria" w:cstheme="minorHAnsi"/>
          <w:b/>
          <w:color w:val="000000"/>
          <w:lang w:eastAsia="ja-JP"/>
        </w:rPr>
      </w:pPr>
    </w:p>
    <w:p w14:paraId="2BC7C580" w14:textId="77777777" w:rsidR="002C4B5F" w:rsidRDefault="002C4B5F">
      <w:pPr>
        <w:rPr>
          <w:rFonts w:eastAsia="Cambria" w:cstheme="minorHAnsi"/>
          <w:b/>
          <w:color w:val="000000"/>
          <w:lang w:eastAsia="ja-JP"/>
        </w:rPr>
      </w:pPr>
    </w:p>
    <w:p w14:paraId="0C68A51A" w14:textId="77777777" w:rsidR="002C4B5F" w:rsidRDefault="002C4B5F">
      <w:pPr>
        <w:rPr>
          <w:rFonts w:eastAsia="Cambria" w:cstheme="minorHAnsi"/>
          <w:b/>
          <w:color w:val="000000"/>
          <w:lang w:eastAsia="ja-JP"/>
        </w:rPr>
      </w:pPr>
    </w:p>
    <w:p w14:paraId="0362C1A8" w14:textId="77777777" w:rsidR="002C4B5F" w:rsidRDefault="002C4B5F">
      <w:pPr>
        <w:rPr>
          <w:rFonts w:eastAsia="Cambria" w:cstheme="minorHAnsi"/>
          <w:b/>
          <w:color w:val="000000"/>
          <w:lang w:eastAsia="ja-JP"/>
        </w:rPr>
      </w:pPr>
    </w:p>
    <w:p w14:paraId="2987BA9D" w14:textId="77777777" w:rsidR="002C4B5F" w:rsidRDefault="002C4B5F">
      <w:pPr>
        <w:rPr>
          <w:rFonts w:eastAsia="Cambria" w:cstheme="minorHAnsi"/>
          <w:b/>
          <w:color w:val="000000"/>
          <w:lang w:eastAsia="ja-JP"/>
        </w:rPr>
      </w:pPr>
    </w:p>
    <w:p w14:paraId="6FA5B9CA" w14:textId="77777777" w:rsidR="002C4B5F" w:rsidRDefault="002C4B5F">
      <w:pPr>
        <w:rPr>
          <w:rFonts w:eastAsia="Cambria" w:cstheme="minorHAnsi"/>
          <w:b/>
          <w:color w:val="000000"/>
          <w:lang w:eastAsia="ja-JP"/>
        </w:rPr>
      </w:pPr>
    </w:p>
    <w:p w14:paraId="15907267" w14:textId="570ED8F3" w:rsidR="0038293D" w:rsidRPr="00AA755D" w:rsidRDefault="0038293D">
      <w:pPr>
        <w:rPr>
          <w:rFonts w:eastAsia="Cambria" w:cstheme="minorHAnsi"/>
          <w:b/>
          <w:color w:val="000000"/>
          <w:lang w:eastAsia="ja-JP"/>
        </w:rPr>
      </w:pPr>
      <w:r w:rsidRPr="00AA755D">
        <w:rPr>
          <w:rFonts w:eastAsia="Cambria" w:cstheme="minorHAnsi"/>
          <w:b/>
          <w:color w:val="000000"/>
          <w:lang w:eastAsia="ja-JP"/>
        </w:rPr>
        <w:br w:type="page"/>
      </w:r>
    </w:p>
    <w:p w14:paraId="2E906CBD" w14:textId="55A4279C" w:rsidR="006D06A6" w:rsidRPr="00AA755D" w:rsidRDefault="0038293D" w:rsidP="006D06A6">
      <w:pPr>
        <w:autoSpaceDE w:val="0"/>
        <w:autoSpaceDN w:val="0"/>
        <w:spacing w:after="0" w:line="240" w:lineRule="auto"/>
        <w:contextualSpacing/>
        <w:rPr>
          <w:rFonts w:eastAsia="Cambria" w:cstheme="minorHAnsi"/>
          <w:b/>
          <w:color w:val="000000"/>
          <w:lang w:eastAsia="ja-JP"/>
        </w:rPr>
      </w:pPr>
      <w:r w:rsidRPr="00AA755D">
        <w:rPr>
          <w:rFonts w:eastAsia="Cambria" w:cstheme="minorHAnsi"/>
          <w:b/>
          <w:color w:val="000000"/>
          <w:lang w:eastAsia="ja-JP"/>
        </w:rPr>
        <w:lastRenderedPageBreak/>
        <w:t>SECTION THREE: BUDGET</w:t>
      </w:r>
    </w:p>
    <w:p w14:paraId="40DE05A6" w14:textId="77777777" w:rsidR="0038293D" w:rsidRPr="00AA755D" w:rsidRDefault="0038293D" w:rsidP="006D06A6">
      <w:pPr>
        <w:autoSpaceDE w:val="0"/>
        <w:autoSpaceDN w:val="0"/>
        <w:spacing w:after="0" w:line="240" w:lineRule="auto"/>
        <w:contextualSpacing/>
        <w:rPr>
          <w:rFonts w:eastAsia="Cambria" w:cstheme="minorHAnsi"/>
          <w:color w:val="00000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4"/>
        <w:gridCol w:w="1676"/>
      </w:tblGrid>
      <w:tr w:rsidR="006D06A6" w:rsidRPr="00C32E6B" w14:paraId="2900CB3C" w14:textId="77777777" w:rsidTr="00B75C50">
        <w:tc>
          <w:tcPr>
            <w:tcW w:w="9350" w:type="dxa"/>
            <w:gridSpan w:val="2"/>
            <w:shd w:val="clear" w:color="auto" w:fill="auto"/>
          </w:tcPr>
          <w:p w14:paraId="429353C0" w14:textId="6CA63F45" w:rsidR="006D06A6" w:rsidRPr="00AA755D" w:rsidRDefault="006D06A6" w:rsidP="006D06A6">
            <w:pPr>
              <w:autoSpaceDE w:val="0"/>
              <w:autoSpaceDN w:val="0"/>
              <w:spacing w:after="0" w:line="240" w:lineRule="auto"/>
              <w:contextualSpacing/>
              <w:rPr>
                <w:rFonts w:eastAsia="Cambria" w:cstheme="minorHAnsi"/>
                <w:b/>
                <w:color w:val="000000"/>
                <w:lang w:eastAsia="ja-JP"/>
              </w:rPr>
            </w:pPr>
            <w:r w:rsidRPr="00AA755D">
              <w:rPr>
                <w:rFonts w:eastAsia="Cambria" w:cstheme="minorHAnsi"/>
                <w:b/>
                <w:color w:val="000000"/>
                <w:lang w:eastAsia="ja-JP"/>
              </w:rPr>
              <w:t>BUDGET</w:t>
            </w:r>
          </w:p>
        </w:tc>
      </w:tr>
      <w:tr w:rsidR="006D06A6" w:rsidRPr="00C32E6B" w14:paraId="6CC499A7" w14:textId="77777777" w:rsidTr="00B75C50">
        <w:tc>
          <w:tcPr>
            <w:tcW w:w="9350" w:type="dxa"/>
            <w:gridSpan w:val="2"/>
            <w:shd w:val="clear" w:color="auto" w:fill="auto"/>
          </w:tcPr>
          <w:p w14:paraId="1E819883" w14:textId="77777777" w:rsidR="006D06A6" w:rsidRPr="00AA755D" w:rsidRDefault="006D06A6" w:rsidP="006D06A6">
            <w:pPr>
              <w:autoSpaceDE w:val="0"/>
              <w:autoSpaceDN w:val="0"/>
              <w:spacing w:after="0" w:line="240" w:lineRule="auto"/>
              <w:contextualSpacing/>
              <w:rPr>
                <w:rFonts w:eastAsia="Cambria" w:cstheme="minorHAnsi"/>
                <w:i/>
                <w:color w:val="000000"/>
                <w:lang w:eastAsia="ja-JP"/>
              </w:rPr>
            </w:pPr>
            <w:r w:rsidRPr="00AA755D">
              <w:rPr>
                <w:rFonts w:eastAsia="Cambria" w:cstheme="minorHAnsi"/>
                <w:i/>
                <w:color w:val="000000"/>
                <w:lang w:eastAsia="ja-JP"/>
              </w:rPr>
              <w:t>Please provide a summary budget of the proposed project.  Add lines or categories as necessary.</w:t>
            </w:r>
          </w:p>
        </w:tc>
      </w:tr>
      <w:tr w:rsidR="006D06A6" w:rsidRPr="00C32E6B" w14:paraId="3F56A6BD" w14:textId="77777777" w:rsidTr="00B75C50">
        <w:tc>
          <w:tcPr>
            <w:tcW w:w="7674" w:type="dxa"/>
            <w:shd w:val="clear" w:color="auto" w:fill="auto"/>
          </w:tcPr>
          <w:p w14:paraId="4D47811F" w14:textId="14E4551C" w:rsidR="006D06A6" w:rsidRPr="00AA755D" w:rsidRDefault="00117C0C" w:rsidP="006D06A6">
            <w:pPr>
              <w:autoSpaceDE w:val="0"/>
              <w:autoSpaceDN w:val="0"/>
              <w:spacing w:after="0" w:line="240" w:lineRule="auto"/>
              <w:ind w:left="720"/>
              <w:contextualSpacing/>
              <w:rPr>
                <w:rFonts w:eastAsia="Cambria" w:cstheme="minorHAnsi"/>
                <w:color w:val="000000"/>
                <w:lang w:eastAsia="ja-JP"/>
              </w:rPr>
            </w:pPr>
            <w:r>
              <w:rPr>
                <w:rFonts w:eastAsia="Cambria" w:cstheme="minorHAnsi"/>
                <w:color w:val="000000"/>
                <w:lang w:eastAsia="ja-JP"/>
              </w:rPr>
              <w:t xml:space="preserve">Co-instructors’ </w:t>
            </w:r>
            <w:r w:rsidR="0038293D" w:rsidRPr="00AA755D">
              <w:rPr>
                <w:rFonts w:eastAsia="Cambria" w:cstheme="minorHAnsi"/>
                <w:color w:val="000000"/>
                <w:lang w:eastAsia="ja-JP"/>
              </w:rPr>
              <w:t>salaries</w:t>
            </w:r>
            <w:r w:rsidR="006D06A6" w:rsidRPr="00AA755D">
              <w:rPr>
                <w:rFonts w:eastAsia="Cambria" w:cstheme="minorHAnsi"/>
                <w:color w:val="000000"/>
                <w:lang w:eastAsia="ja-JP"/>
              </w:rPr>
              <w:t>, including salary</w:t>
            </w:r>
            <w:r w:rsidR="0038293D" w:rsidRPr="00AA755D">
              <w:rPr>
                <w:rFonts w:eastAsia="Cambria" w:cstheme="minorHAnsi"/>
                <w:color w:val="000000"/>
                <w:lang w:eastAsia="ja-JP"/>
              </w:rPr>
              <w:t xml:space="preserve"> and fringe (separate line for each co-instructor</w:t>
            </w:r>
            <w:r w:rsidR="006D06A6" w:rsidRPr="00AA755D">
              <w:rPr>
                <w:rFonts w:eastAsia="Cambria" w:cstheme="minorHAnsi"/>
                <w:color w:val="000000"/>
                <w:lang w:eastAsia="ja-JP"/>
              </w:rPr>
              <w:t xml:space="preserve">) </w:t>
            </w:r>
          </w:p>
        </w:tc>
        <w:tc>
          <w:tcPr>
            <w:tcW w:w="1676" w:type="dxa"/>
            <w:shd w:val="clear" w:color="auto" w:fill="auto"/>
          </w:tcPr>
          <w:p w14:paraId="4B315A01" w14:textId="77777777" w:rsidR="006D06A6" w:rsidRPr="00AA755D" w:rsidRDefault="006D06A6" w:rsidP="006D06A6">
            <w:pPr>
              <w:autoSpaceDE w:val="0"/>
              <w:autoSpaceDN w:val="0"/>
              <w:spacing w:after="0" w:line="240" w:lineRule="auto"/>
              <w:contextualSpacing/>
              <w:jc w:val="right"/>
              <w:rPr>
                <w:rFonts w:eastAsia="Cambria" w:cstheme="minorHAnsi"/>
                <w:color w:val="000000"/>
                <w:lang w:eastAsia="ja-JP"/>
              </w:rPr>
            </w:pPr>
            <w:r w:rsidRPr="00AA755D">
              <w:rPr>
                <w:rFonts w:eastAsia="Cambria" w:cstheme="minorHAnsi"/>
                <w:color w:val="000000"/>
                <w:lang w:eastAsia="ja-JP"/>
              </w:rPr>
              <w:t xml:space="preserve">$ 0.00         </w:t>
            </w:r>
          </w:p>
        </w:tc>
      </w:tr>
      <w:tr w:rsidR="006D06A6" w:rsidRPr="00C32E6B" w14:paraId="26576798" w14:textId="77777777" w:rsidTr="00B75C50">
        <w:tc>
          <w:tcPr>
            <w:tcW w:w="7674" w:type="dxa"/>
            <w:shd w:val="clear" w:color="auto" w:fill="auto"/>
          </w:tcPr>
          <w:p w14:paraId="7A477A59" w14:textId="5A719AC2" w:rsidR="006D06A6" w:rsidRPr="00AA755D" w:rsidRDefault="0038293D" w:rsidP="006D06A6">
            <w:pPr>
              <w:autoSpaceDE w:val="0"/>
              <w:autoSpaceDN w:val="0"/>
              <w:spacing w:after="0" w:line="240" w:lineRule="auto"/>
              <w:ind w:left="720"/>
              <w:contextualSpacing/>
              <w:rPr>
                <w:rFonts w:eastAsia="Cambria" w:cstheme="minorHAnsi"/>
                <w:color w:val="000000"/>
                <w:lang w:eastAsia="ja-JP"/>
              </w:rPr>
            </w:pPr>
            <w:r w:rsidRPr="00AA755D">
              <w:rPr>
                <w:rFonts w:eastAsia="Cambria" w:cstheme="minorHAnsi"/>
                <w:color w:val="000000"/>
                <w:lang w:eastAsia="ja-JP"/>
              </w:rPr>
              <w:t>Teaching assistant, PhD student (stipend and fees)</w:t>
            </w:r>
          </w:p>
        </w:tc>
        <w:tc>
          <w:tcPr>
            <w:tcW w:w="1676" w:type="dxa"/>
            <w:shd w:val="clear" w:color="auto" w:fill="auto"/>
          </w:tcPr>
          <w:p w14:paraId="232D926F" w14:textId="77777777" w:rsidR="006D06A6" w:rsidRPr="00AA755D" w:rsidRDefault="006D06A6" w:rsidP="006D06A6">
            <w:pPr>
              <w:autoSpaceDE w:val="0"/>
              <w:autoSpaceDN w:val="0"/>
              <w:spacing w:after="0" w:line="240" w:lineRule="auto"/>
              <w:contextualSpacing/>
              <w:jc w:val="right"/>
              <w:rPr>
                <w:rFonts w:eastAsia="Cambria" w:cstheme="minorHAnsi"/>
                <w:color w:val="000000"/>
                <w:lang w:eastAsia="ja-JP"/>
              </w:rPr>
            </w:pPr>
            <w:r w:rsidRPr="00AA755D">
              <w:rPr>
                <w:rFonts w:eastAsia="Cambria" w:cstheme="minorHAnsi"/>
                <w:color w:val="000000"/>
                <w:lang w:eastAsia="ja-JP"/>
              </w:rPr>
              <w:t>$ 0.00</w:t>
            </w:r>
          </w:p>
        </w:tc>
      </w:tr>
      <w:tr w:rsidR="0038293D" w:rsidRPr="00C32E6B" w14:paraId="7D75E01F" w14:textId="77777777" w:rsidTr="00B75C50">
        <w:tc>
          <w:tcPr>
            <w:tcW w:w="7674" w:type="dxa"/>
            <w:shd w:val="clear" w:color="auto" w:fill="auto"/>
          </w:tcPr>
          <w:p w14:paraId="22F0ECA8" w14:textId="18451161" w:rsidR="0038293D" w:rsidRPr="00AA755D" w:rsidRDefault="0038293D" w:rsidP="006D06A6">
            <w:pPr>
              <w:autoSpaceDE w:val="0"/>
              <w:autoSpaceDN w:val="0"/>
              <w:spacing w:after="0" w:line="240" w:lineRule="auto"/>
              <w:ind w:left="720"/>
              <w:contextualSpacing/>
              <w:rPr>
                <w:rFonts w:eastAsia="Cambria" w:cstheme="minorHAnsi"/>
                <w:color w:val="000000"/>
                <w:lang w:eastAsia="ja-JP"/>
              </w:rPr>
            </w:pPr>
            <w:r w:rsidRPr="00AA755D">
              <w:rPr>
                <w:rFonts w:eastAsia="Cambria" w:cstheme="minorHAnsi"/>
                <w:color w:val="000000"/>
                <w:lang w:eastAsia="ja-JP"/>
              </w:rPr>
              <w:t>Teaching assistant(s), Master’s student(s) (stipend and fees)</w:t>
            </w:r>
          </w:p>
        </w:tc>
        <w:tc>
          <w:tcPr>
            <w:tcW w:w="1676" w:type="dxa"/>
            <w:shd w:val="clear" w:color="auto" w:fill="auto"/>
          </w:tcPr>
          <w:p w14:paraId="0FB3BD67" w14:textId="4F7AA0F2" w:rsidR="0038293D" w:rsidRPr="00AA755D" w:rsidRDefault="0038293D" w:rsidP="006D06A6">
            <w:pPr>
              <w:autoSpaceDE w:val="0"/>
              <w:autoSpaceDN w:val="0"/>
              <w:spacing w:after="0" w:line="240" w:lineRule="auto"/>
              <w:contextualSpacing/>
              <w:jc w:val="right"/>
              <w:rPr>
                <w:rFonts w:eastAsia="Cambria" w:cstheme="minorHAnsi"/>
                <w:color w:val="000000"/>
                <w:lang w:eastAsia="ja-JP"/>
              </w:rPr>
            </w:pPr>
            <w:r w:rsidRPr="00AA755D">
              <w:rPr>
                <w:rFonts w:eastAsia="Cambria" w:cstheme="minorHAnsi"/>
                <w:color w:val="000000"/>
                <w:lang w:eastAsia="ja-JP"/>
              </w:rPr>
              <w:t>$ 0.00</w:t>
            </w:r>
          </w:p>
        </w:tc>
      </w:tr>
      <w:tr w:rsidR="0038293D" w:rsidRPr="00C32E6B" w14:paraId="1BA674C0" w14:textId="77777777" w:rsidTr="00B75C50">
        <w:tc>
          <w:tcPr>
            <w:tcW w:w="7674" w:type="dxa"/>
            <w:shd w:val="clear" w:color="auto" w:fill="auto"/>
          </w:tcPr>
          <w:p w14:paraId="1500B5D3" w14:textId="05AC5F18" w:rsidR="0038293D" w:rsidRPr="00AA755D" w:rsidRDefault="0038293D" w:rsidP="006D06A6">
            <w:pPr>
              <w:autoSpaceDE w:val="0"/>
              <w:autoSpaceDN w:val="0"/>
              <w:spacing w:after="0" w:line="240" w:lineRule="auto"/>
              <w:ind w:left="720"/>
              <w:contextualSpacing/>
              <w:rPr>
                <w:rFonts w:eastAsia="Cambria" w:cstheme="minorHAnsi"/>
                <w:color w:val="000000"/>
                <w:lang w:eastAsia="ja-JP"/>
              </w:rPr>
            </w:pPr>
            <w:r w:rsidRPr="00AA755D">
              <w:rPr>
                <w:rFonts w:eastAsia="Cambria" w:cstheme="minorHAnsi"/>
                <w:color w:val="000000"/>
                <w:lang w:eastAsia="ja-JP"/>
              </w:rPr>
              <w:t>Equipment</w:t>
            </w:r>
          </w:p>
        </w:tc>
        <w:tc>
          <w:tcPr>
            <w:tcW w:w="1676" w:type="dxa"/>
            <w:shd w:val="clear" w:color="auto" w:fill="auto"/>
          </w:tcPr>
          <w:p w14:paraId="574C0D48" w14:textId="7F11BC6C" w:rsidR="0038293D" w:rsidRPr="00AA755D" w:rsidRDefault="0038293D" w:rsidP="006D06A6">
            <w:pPr>
              <w:autoSpaceDE w:val="0"/>
              <w:autoSpaceDN w:val="0"/>
              <w:spacing w:after="0" w:line="240" w:lineRule="auto"/>
              <w:contextualSpacing/>
              <w:jc w:val="right"/>
              <w:rPr>
                <w:rFonts w:eastAsia="Cambria" w:cstheme="minorHAnsi"/>
                <w:color w:val="000000"/>
                <w:lang w:eastAsia="ja-JP"/>
              </w:rPr>
            </w:pPr>
            <w:r w:rsidRPr="00AA755D">
              <w:rPr>
                <w:rFonts w:eastAsia="Cambria" w:cstheme="minorHAnsi"/>
                <w:color w:val="000000"/>
                <w:lang w:eastAsia="ja-JP"/>
              </w:rPr>
              <w:t>$ 0.00</w:t>
            </w:r>
          </w:p>
        </w:tc>
      </w:tr>
      <w:tr w:rsidR="0038293D" w:rsidRPr="00C32E6B" w14:paraId="3D9E2A6C" w14:textId="77777777" w:rsidTr="00B75C50">
        <w:tc>
          <w:tcPr>
            <w:tcW w:w="7674" w:type="dxa"/>
            <w:shd w:val="clear" w:color="auto" w:fill="auto"/>
          </w:tcPr>
          <w:p w14:paraId="08C094DC" w14:textId="35F8E4E5" w:rsidR="0038293D" w:rsidRPr="00AA755D" w:rsidRDefault="0038293D" w:rsidP="006D06A6">
            <w:pPr>
              <w:autoSpaceDE w:val="0"/>
              <w:autoSpaceDN w:val="0"/>
              <w:spacing w:after="0" w:line="240" w:lineRule="auto"/>
              <w:ind w:left="720"/>
              <w:contextualSpacing/>
              <w:rPr>
                <w:rFonts w:eastAsia="Cambria" w:cstheme="minorHAnsi"/>
                <w:color w:val="000000"/>
                <w:lang w:eastAsia="ja-JP"/>
              </w:rPr>
            </w:pPr>
            <w:r w:rsidRPr="00AA755D">
              <w:rPr>
                <w:rFonts w:eastAsia="Cambria" w:cstheme="minorHAnsi"/>
                <w:color w:val="000000"/>
                <w:lang w:eastAsia="ja-JP"/>
              </w:rPr>
              <w:t>Supplies and materials</w:t>
            </w:r>
          </w:p>
        </w:tc>
        <w:tc>
          <w:tcPr>
            <w:tcW w:w="1676" w:type="dxa"/>
            <w:shd w:val="clear" w:color="auto" w:fill="auto"/>
          </w:tcPr>
          <w:p w14:paraId="5F1B83DA" w14:textId="58905F08" w:rsidR="0038293D" w:rsidRPr="00AA755D" w:rsidRDefault="0038293D" w:rsidP="006D06A6">
            <w:pPr>
              <w:autoSpaceDE w:val="0"/>
              <w:autoSpaceDN w:val="0"/>
              <w:spacing w:after="0" w:line="240" w:lineRule="auto"/>
              <w:contextualSpacing/>
              <w:jc w:val="right"/>
              <w:rPr>
                <w:rFonts w:eastAsia="Cambria" w:cstheme="minorHAnsi"/>
                <w:color w:val="000000"/>
                <w:lang w:eastAsia="ja-JP"/>
              </w:rPr>
            </w:pPr>
            <w:r w:rsidRPr="00AA755D">
              <w:rPr>
                <w:rFonts w:eastAsia="Cambria" w:cstheme="minorHAnsi"/>
                <w:color w:val="000000"/>
                <w:lang w:eastAsia="ja-JP"/>
              </w:rPr>
              <w:t>$ 0.00</w:t>
            </w:r>
          </w:p>
        </w:tc>
      </w:tr>
      <w:tr w:rsidR="006D06A6" w:rsidRPr="00C32E6B" w14:paraId="41B1D7B2" w14:textId="77777777" w:rsidTr="00B75C50">
        <w:tc>
          <w:tcPr>
            <w:tcW w:w="7674" w:type="dxa"/>
            <w:shd w:val="clear" w:color="auto" w:fill="auto"/>
          </w:tcPr>
          <w:p w14:paraId="022DFFB3" w14:textId="70DC5375" w:rsidR="006D06A6" w:rsidRPr="00AA755D" w:rsidRDefault="0038293D" w:rsidP="006D06A6">
            <w:pPr>
              <w:autoSpaceDE w:val="0"/>
              <w:autoSpaceDN w:val="0"/>
              <w:spacing w:after="0" w:line="240" w:lineRule="auto"/>
              <w:ind w:left="720"/>
              <w:contextualSpacing/>
              <w:rPr>
                <w:rFonts w:eastAsia="Cambria" w:cstheme="minorHAnsi"/>
                <w:color w:val="000000"/>
                <w:lang w:eastAsia="ja-JP"/>
              </w:rPr>
            </w:pPr>
            <w:r w:rsidRPr="00AA755D">
              <w:rPr>
                <w:rFonts w:eastAsia="Cambria" w:cstheme="minorHAnsi"/>
                <w:color w:val="000000"/>
                <w:lang w:eastAsia="ja-JP"/>
              </w:rPr>
              <w:t>Honoraria for guest speakers</w:t>
            </w:r>
          </w:p>
        </w:tc>
        <w:tc>
          <w:tcPr>
            <w:tcW w:w="1676" w:type="dxa"/>
            <w:shd w:val="clear" w:color="auto" w:fill="auto"/>
          </w:tcPr>
          <w:p w14:paraId="39B72276" w14:textId="77777777" w:rsidR="006D06A6" w:rsidRPr="00AA755D" w:rsidRDefault="006D06A6" w:rsidP="006D06A6">
            <w:pPr>
              <w:autoSpaceDE w:val="0"/>
              <w:autoSpaceDN w:val="0"/>
              <w:spacing w:after="0" w:line="240" w:lineRule="auto"/>
              <w:contextualSpacing/>
              <w:jc w:val="right"/>
              <w:rPr>
                <w:rFonts w:eastAsia="Cambria" w:cstheme="minorHAnsi"/>
                <w:color w:val="000000"/>
                <w:lang w:eastAsia="ja-JP"/>
              </w:rPr>
            </w:pPr>
            <w:r w:rsidRPr="00AA755D">
              <w:rPr>
                <w:rFonts w:eastAsia="Cambria" w:cstheme="minorHAnsi"/>
                <w:color w:val="000000"/>
                <w:lang w:eastAsia="ja-JP"/>
              </w:rPr>
              <w:t>$ 0.00</w:t>
            </w:r>
          </w:p>
        </w:tc>
      </w:tr>
      <w:tr w:rsidR="006D06A6" w:rsidRPr="00C32E6B" w14:paraId="4891FFC3" w14:textId="77777777" w:rsidTr="00B75C50">
        <w:tc>
          <w:tcPr>
            <w:tcW w:w="7674" w:type="dxa"/>
            <w:shd w:val="clear" w:color="auto" w:fill="auto"/>
          </w:tcPr>
          <w:p w14:paraId="5EAC9570" w14:textId="77777777" w:rsidR="006D06A6" w:rsidRPr="00AA755D" w:rsidRDefault="006D06A6" w:rsidP="006D06A6">
            <w:pPr>
              <w:autoSpaceDE w:val="0"/>
              <w:autoSpaceDN w:val="0"/>
              <w:spacing w:after="0" w:line="240" w:lineRule="auto"/>
              <w:ind w:left="720"/>
              <w:contextualSpacing/>
              <w:rPr>
                <w:rFonts w:eastAsia="Cambria" w:cstheme="minorHAnsi"/>
                <w:color w:val="000000"/>
                <w:lang w:eastAsia="ja-JP"/>
              </w:rPr>
            </w:pPr>
            <w:r w:rsidRPr="00AA755D">
              <w:rPr>
                <w:rFonts w:eastAsia="Cambria" w:cstheme="minorHAnsi"/>
                <w:color w:val="000000"/>
                <w:lang w:eastAsia="ja-JP"/>
              </w:rPr>
              <w:t>Other costs (please specify)</w:t>
            </w:r>
            <w:r w:rsidRPr="00AA755D">
              <w:rPr>
                <w:rFonts w:eastAsia="Cambria" w:cstheme="minorHAnsi"/>
                <w:color w:val="000000"/>
                <w:vertAlign w:val="superscript"/>
                <w:lang w:eastAsia="ja-JP"/>
              </w:rPr>
              <w:footnoteReference w:id="1"/>
            </w:r>
          </w:p>
        </w:tc>
        <w:tc>
          <w:tcPr>
            <w:tcW w:w="1676" w:type="dxa"/>
            <w:shd w:val="clear" w:color="auto" w:fill="auto"/>
          </w:tcPr>
          <w:p w14:paraId="1DEDD85C" w14:textId="77777777" w:rsidR="006D06A6" w:rsidRPr="00AA755D" w:rsidRDefault="006D06A6" w:rsidP="006D06A6">
            <w:pPr>
              <w:autoSpaceDE w:val="0"/>
              <w:autoSpaceDN w:val="0"/>
              <w:spacing w:after="0" w:line="240" w:lineRule="auto"/>
              <w:contextualSpacing/>
              <w:jc w:val="right"/>
              <w:rPr>
                <w:rFonts w:eastAsia="Cambria" w:cstheme="minorHAnsi"/>
                <w:color w:val="000000"/>
                <w:lang w:eastAsia="ja-JP"/>
              </w:rPr>
            </w:pPr>
            <w:r w:rsidRPr="00AA755D">
              <w:rPr>
                <w:rFonts w:eastAsia="Cambria" w:cstheme="minorHAnsi"/>
                <w:color w:val="000000"/>
                <w:lang w:eastAsia="ja-JP"/>
              </w:rPr>
              <w:t>$ 0.00</w:t>
            </w:r>
          </w:p>
        </w:tc>
      </w:tr>
      <w:tr w:rsidR="006D06A6" w:rsidRPr="00C32E6B" w14:paraId="4826217E" w14:textId="77777777" w:rsidTr="00B75C50">
        <w:tc>
          <w:tcPr>
            <w:tcW w:w="7674" w:type="dxa"/>
            <w:shd w:val="clear" w:color="auto" w:fill="auto"/>
          </w:tcPr>
          <w:p w14:paraId="240DBA7A" w14:textId="77777777" w:rsidR="006D06A6" w:rsidRPr="00AA755D" w:rsidRDefault="006D06A6" w:rsidP="006D06A6">
            <w:pPr>
              <w:autoSpaceDE w:val="0"/>
              <w:autoSpaceDN w:val="0"/>
              <w:spacing w:after="0" w:line="240" w:lineRule="auto"/>
              <w:ind w:left="1440"/>
              <w:contextualSpacing/>
              <w:rPr>
                <w:rFonts w:eastAsia="Cambria" w:cstheme="minorHAnsi"/>
                <w:b/>
                <w:color w:val="000000"/>
                <w:lang w:eastAsia="ja-JP"/>
              </w:rPr>
            </w:pPr>
          </w:p>
        </w:tc>
        <w:tc>
          <w:tcPr>
            <w:tcW w:w="1676" w:type="dxa"/>
            <w:shd w:val="clear" w:color="auto" w:fill="auto"/>
          </w:tcPr>
          <w:p w14:paraId="3DB79D9B" w14:textId="77777777" w:rsidR="006D06A6" w:rsidRPr="00AA755D" w:rsidRDefault="006D06A6" w:rsidP="006D06A6">
            <w:pPr>
              <w:autoSpaceDE w:val="0"/>
              <w:autoSpaceDN w:val="0"/>
              <w:spacing w:after="0" w:line="240" w:lineRule="auto"/>
              <w:contextualSpacing/>
              <w:jc w:val="right"/>
              <w:rPr>
                <w:rFonts w:eastAsia="Cambria" w:cstheme="minorHAnsi"/>
                <w:color w:val="000000"/>
                <w:lang w:eastAsia="ja-JP"/>
              </w:rPr>
            </w:pPr>
            <w:r w:rsidRPr="00AA755D">
              <w:rPr>
                <w:rFonts w:eastAsia="Cambria" w:cstheme="minorHAnsi"/>
                <w:color w:val="000000"/>
                <w:lang w:eastAsia="ja-JP"/>
              </w:rPr>
              <w:t xml:space="preserve">$ 0.00 </w:t>
            </w:r>
          </w:p>
        </w:tc>
      </w:tr>
      <w:tr w:rsidR="006D06A6" w:rsidRPr="00C32E6B" w14:paraId="134DA92E" w14:textId="77777777" w:rsidTr="00B75C50">
        <w:tc>
          <w:tcPr>
            <w:tcW w:w="7674" w:type="dxa"/>
            <w:shd w:val="clear" w:color="auto" w:fill="auto"/>
          </w:tcPr>
          <w:p w14:paraId="79DFC4F9" w14:textId="77777777" w:rsidR="006D06A6" w:rsidRPr="00AA755D" w:rsidRDefault="006D06A6" w:rsidP="006D06A6">
            <w:pPr>
              <w:autoSpaceDE w:val="0"/>
              <w:autoSpaceDN w:val="0"/>
              <w:spacing w:after="0" w:line="240" w:lineRule="auto"/>
              <w:ind w:left="1440"/>
              <w:contextualSpacing/>
              <w:rPr>
                <w:rFonts w:eastAsia="Cambria" w:cstheme="minorHAnsi"/>
                <w:b/>
                <w:color w:val="000000"/>
                <w:lang w:eastAsia="ja-JP"/>
              </w:rPr>
            </w:pPr>
            <w:r w:rsidRPr="00AA755D">
              <w:rPr>
                <w:rFonts w:eastAsia="Cambria" w:cstheme="minorHAnsi"/>
                <w:b/>
                <w:color w:val="000000"/>
                <w:lang w:eastAsia="ja-JP"/>
              </w:rPr>
              <w:t xml:space="preserve"> </w:t>
            </w:r>
          </w:p>
        </w:tc>
        <w:tc>
          <w:tcPr>
            <w:tcW w:w="1676" w:type="dxa"/>
            <w:shd w:val="clear" w:color="auto" w:fill="auto"/>
          </w:tcPr>
          <w:p w14:paraId="18947B5F" w14:textId="77777777" w:rsidR="006D06A6" w:rsidRPr="00AA755D" w:rsidRDefault="006D06A6" w:rsidP="006D06A6">
            <w:pPr>
              <w:autoSpaceDE w:val="0"/>
              <w:autoSpaceDN w:val="0"/>
              <w:spacing w:after="0" w:line="240" w:lineRule="auto"/>
              <w:contextualSpacing/>
              <w:jc w:val="right"/>
              <w:rPr>
                <w:rFonts w:eastAsia="Cambria" w:cstheme="minorHAnsi"/>
                <w:color w:val="000000"/>
                <w:lang w:eastAsia="ja-JP"/>
              </w:rPr>
            </w:pPr>
            <w:r w:rsidRPr="00AA755D">
              <w:rPr>
                <w:rFonts w:eastAsia="Cambria" w:cstheme="minorHAnsi"/>
                <w:color w:val="000000"/>
                <w:lang w:eastAsia="ja-JP"/>
              </w:rPr>
              <w:t>$ 0.00</w:t>
            </w:r>
          </w:p>
        </w:tc>
      </w:tr>
      <w:tr w:rsidR="006D06A6" w:rsidRPr="00C32E6B" w14:paraId="01F89A1F" w14:textId="77777777" w:rsidTr="00B75C50">
        <w:tc>
          <w:tcPr>
            <w:tcW w:w="7674" w:type="dxa"/>
            <w:shd w:val="clear" w:color="auto" w:fill="auto"/>
          </w:tcPr>
          <w:p w14:paraId="25600FFF" w14:textId="77777777" w:rsidR="006D06A6" w:rsidRPr="00AA755D" w:rsidRDefault="006D06A6" w:rsidP="006D06A6">
            <w:pPr>
              <w:autoSpaceDE w:val="0"/>
              <w:autoSpaceDN w:val="0"/>
              <w:spacing w:after="0" w:line="240" w:lineRule="auto"/>
              <w:ind w:left="1440"/>
              <w:contextualSpacing/>
              <w:rPr>
                <w:rFonts w:eastAsia="Cambria" w:cstheme="minorHAnsi"/>
                <w:b/>
                <w:color w:val="000000"/>
                <w:lang w:eastAsia="ja-JP"/>
              </w:rPr>
            </w:pPr>
          </w:p>
        </w:tc>
        <w:tc>
          <w:tcPr>
            <w:tcW w:w="1676" w:type="dxa"/>
            <w:shd w:val="clear" w:color="auto" w:fill="auto"/>
          </w:tcPr>
          <w:p w14:paraId="71526BA5" w14:textId="77777777" w:rsidR="006D06A6" w:rsidRPr="00AA755D" w:rsidRDefault="006D06A6" w:rsidP="006D06A6">
            <w:pPr>
              <w:autoSpaceDE w:val="0"/>
              <w:autoSpaceDN w:val="0"/>
              <w:spacing w:after="0" w:line="240" w:lineRule="auto"/>
              <w:contextualSpacing/>
              <w:jc w:val="right"/>
              <w:rPr>
                <w:rFonts w:eastAsia="Cambria" w:cstheme="minorHAnsi"/>
                <w:color w:val="000000"/>
                <w:lang w:eastAsia="ja-JP"/>
              </w:rPr>
            </w:pPr>
            <w:r w:rsidRPr="00AA755D">
              <w:rPr>
                <w:rFonts w:eastAsia="Cambria" w:cstheme="minorHAnsi"/>
                <w:color w:val="000000"/>
                <w:lang w:eastAsia="ja-JP"/>
              </w:rPr>
              <w:t>$ 0.00</w:t>
            </w:r>
          </w:p>
        </w:tc>
      </w:tr>
      <w:tr w:rsidR="006D06A6" w:rsidRPr="00C32E6B" w14:paraId="380C4AF6" w14:textId="77777777" w:rsidTr="00B75C50">
        <w:tc>
          <w:tcPr>
            <w:tcW w:w="7674" w:type="dxa"/>
            <w:shd w:val="clear" w:color="auto" w:fill="auto"/>
          </w:tcPr>
          <w:p w14:paraId="393D506F" w14:textId="77777777" w:rsidR="006D06A6" w:rsidRPr="00AA755D" w:rsidRDefault="006D06A6" w:rsidP="006D06A6">
            <w:pPr>
              <w:autoSpaceDE w:val="0"/>
              <w:autoSpaceDN w:val="0"/>
              <w:spacing w:after="0" w:line="240" w:lineRule="auto"/>
              <w:contextualSpacing/>
              <w:jc w:val="right"/>
              <w:rPr>
                <w:rFonts w:eastAsia="Cambria" w:cstheme="minorHAnsi"/>
                <w:b/>
                <w:color w:val="000000"/>
                <w:lang w:eastAsia="ja-JP"/>
              </w:rPr>
            </w:pPr>
            <w:r w:rsidRPr="00AA755D">
              <w:rPr>
                <w:rFonts w:eastAsia="Cambria" w:cstheme="minorHAnsi"/>
                <w:b/>
                <w:color w:val="000000"/>
                <w:lang w:eastAsia="ja-JP"/>
              </w:rPr>
              <w:t>Total Year 1 Costs</w:t>
            </w:r>
          </w:p>
        </w:tc>
        <w:tc>
          <w:tcPr>
            <w:tcW w:w="1676" w:type="dxa"/>
            <w:shd w:val="clear" w:color="auto" w:fill="auto"/>
          </w:tcPr>
          <w:p w14:paraId="00437C83" w14:textId="77777777" w:rsidR="006D06A6" w:rsidRPr="00AA755D" w:rsidRDefault="006D06A6" w:rsidP="006D06A6">
            <w:pPr>
              <w:autoSpaceDE w:val="0"/>
              <w:autoSpaceDN w:val="0"/>
              <w:spacing w:after="0" w:line="240" w:lineRule="auto"/>
              <w:contextualSpacing/>
              <w:jc w:val="right"/>
              <w:rPr>
                <w:rFonts w:eastAsia="Cambria" w:cstheme="minorHAnsi"/>
                <w:color w:val="000000"/>
                <w:lang w:eastAsia="ja-JP"/>
              </w:rPr>
            </w:pPr>
            <w:r w:rsidRPr="00AA755D">
              <w:rPr>
                <w:rFonts w:eastAsia="Cambria" w:cstheme="minorHAnsi"/>
                <w:color w:val="000000"/>
                <w:lang w:eastAsia="ja-JP"/>
              </w:rPr>
              <w:t>$ 0.00</w:t>
            </w:r>
          </w:p>
        </w:tc>
      </w:tr>
      <w:tr w:rsidR="006D06A6" w:rsidRPr="00C32E6B" w14:paraId="1C7AE44A" w14:textId="77777777" w:rsidTr="00B75C50">
        <w:tc>
          <w:tcPr>
            <w:tcW w:w="7674" w:type="dxa"/>
            <w:shd w:val="clear" w:color="auto" w:fill="auto"/>
          </w:tcPr>
          <w:p w14:paraId="4AA4A100" w14:textId="77777777" w:rsidR="006D06A6" w:rsidRPr="00AA755D" w:rsidRDefault="006D06A6" w:rsidP="006D06A6">
            <w:pPr>
              <w:autoSpaceDE w:val="0"/>
              <w:autoSpaceDN w:val="0"/>
              <w:spacing w:after="0" w:line="240" w:lineRule="auto"/>
              <w:contextualSpacing/>
              <w:jc w:val="right"/>
              <w:rPr>
                <w:rFonts w:eastAsia="Cambria" w:cstheme="minorHAnsi"/>
                <w:b/>
                <w:color w:val="000000"/>
                <w:lang w:eastAsia="ja-JP"/>
              </w:rPr>
            </w:pPr>
            <w:r w:rsidRPr="00AA755D">
              <w:rPr>
                <w:rFonts w:eastAsia="Cambria" w:cstheme="minorHAnsi"/>
                <w:b/>
                <w:color w:val="000000"/>
                <w:lang w:eastAsia="ja-JP"/>
              </w:rPr>
              <w:t>Total Year 2 Costs</w:t>
            </w:r>
          </w:p>
        </w:tc>
        <w:tc>
          <w:tcPr>
            <w:tcW w:w="1676" w:type="dxa"/>
            <w:shd w:val="clear" w:color="auto" w:fill="auto"/>
          </w:tcPr>
          <w:p w14:paraId="28C158DD" w14:textId="77777777" w:rsidR="006D06A6" w:rsidRPr="00AA755D" w:rsidRDefault="006D06A6" w:rsidP="006D06A6">
            <w:pPr>
              <w:autoSpaceDE w:val="0"/>
              <w:autoSpaceDN w:val="0"/>
              <w:spacing w:after="0" w:line="240" w:lineRule="auto"/>
              <w:contextualSpacing/>
              <w:jc w:val="right"/>
              <w:rPr>
                <w:rFonts w:eastAsia="Cambria" w:cstheme="minorHAnsi"/>
                <w:color w:val="000000"/>
                <w:lang w:eastAsia="ja-JP"/>
              </w:rPr>
            </w:pPr>
            <w:r w:rsidRPr="00AA755D">
              <w:rPr>
                <w:rFonts w:eastAsia="Cambria" w:cstheme="minorHAnsi"/>
                <w:color w:val="000000"/>
                <w:lang w:eastAsia="ja-JP"/>
              </w:rPr>
              <w:t>$ 0.00</w:t>
            </w:r>
          </w:p>
        </w:tc>
      </w:tr>
      <w:tr w:rsidR="006D06A6" w:rsidRPr="00C32E6B" w14:paraId="51736C30" w14:textId="77777777" w:rsidTr="00B75C50">
        <w:tc>
          <w:tcPr>
            <w:tcW w:w="7674" w:type="dxa"/>
            <w:shd w:val="clear" w:color="auto" w:fill="auto"/>
          </w:tcPr>
          <w:p w14:paraId="3194A1BB" w14:textId="77777777" w:rsidR="006D06A6" w:rsidRPr="00AA755D" w:rsidRDefault="006D06A6" w:rsidP="006D06A6">
            <w:pPr>
              <w:autoSpaceDE w:val="0"/>
              <w:autoSpaceDN w:val="0"/>
              <w:spacing w:after="0" w:line="240" w:lineRule="auto"/>
              <w:contextualSpacing/>
              <w:jc w:val="right"/>
              <w:rPr>
                <w:rFonts w:eastAsia="Cambria" w:cstheme="minorHAnsi"/>
                <w:b/>
                <w:color w:val="000000"/>
                <w:lang w:eastAsia="ja-JP"/>
              </w:rPr>
            </w:pPr>
            <w:r w:rsidRPr="00AA755D">
              <w:rPr>
                <w:rFonts w:eastAsia="Cambria" w:cstheme="minorHAnsi"/>
                <w:b/>
                <w:color w:val="000000"/>
                <w:lang w:eastAsia="ja-JP"/>
              </w:rPr>
              <w:t>Total Cost</w:t>
            </w:r>
          </w:p>
        </w:tc>
        <w:tc>
          <w:tcPr>
            <w:tcW w:w="1676" w:type="dxa"/>
            <w:shd w:val="clear" w:color="auto" w:fill="auto"/>
          </w:tcPr>
          <w:p w14:paraId="2E0D5B47" w14:textId="77777777" w:rsidR="006D06A6" w:rsidRPr="00AA755D" w:rsidRDefault="006D06A6" w:rsidP="006D06A6">
            <w:pPr>
              <w:autoSpaceDE w:val="0"/>
              <w:autoSpaceDN w:val="0"/>
              <w:spacing w:after="0" w:line="240" w:lineRule="auto"/>
              <w:contextualSpacing/>
              <w:jc w:val="right"/>
              <w:rPr>
                <w:rFonts w:eastAsia="Cambria" w:cstheme="minorHAnsi"/>
                <w:color w:val="000000"/>
                <w:lang w:eastAsia="ja-JP"/>
              </w:rPr>
            </w:pPr>
            <w:r w:rsidRPr="00AA755D">
              <w:rPr>
                <w:rFonts w:eastAsia="Cambria" w:cstheme="minorHAnsi"/>
                <w:color w:val="000000"/>
                <w:lang w:eastAsia="ja-JP"/>
              </w:rPr>
              <w:t>$ 0.00</w:t>
            </w:r>
          </w:p>
        </w:tc>
      </w:tr>
    </w:tbl>
    <w:p w14:paraId="540A4C85" w14:textId="77777777" w:rsidR="006D06A6" w:rsidRPr="00AA755D" w:rsidRDefault="006D06A6" w:rsidP="006D06A6">
      <w:pPr>
        <w:autoSpaceDE w:val="0"/>
        <w:autoSpaceDN w:val="0"/>
        <w:spacing w:after="0" w:line="240" w:lineRule="auto"/>
        <w:contextualSpacing/>
        <w:rPr>
          <w:rFonts w:eastAsia="Cambria" w:cstheme="minorHAnsi"/>
          <w:b/>
          <w:color w:val="000000"/>
          <w:lang w:eastAsia="ja-JP"/>
        </w:rPr>
      </w:pPr>
    </w:p>
    <w:p w14:paraId="2A26776A" w14:textId="77777777" w:rsidR="006D06A6" w:rsidRPr="00AA755D" w:rsidRDefault="006D06A6" w:rsidP="006D06A6">
      <w:pPr>
        <w:autoSpaceDE w:val="0"/>
        <w:autoSpaceDN w:val="0"/>
        <w:spacing w:after="0" w:line="240" w:lineRule="auto"/>
        <w:contextualSpacing/>
        <w:rPr>
          <w:rFonts w:eastAsia="Cambria" w:cstheme="minorHAnsi"/>
          <w:b/>
          <w:color w:val="000000"/>
          <w:lang w:eastAsia="ja-JP"/>
        </w:rPr>
      </w:pPr>
    </w:p>
    <w:p w14:paraId="7C73062D" w14:textId="46B08A35" w:rsidR="006D06A6" w:rsidRPr="00AA755D" w:rsidRDefault="006D06A6" w:rsidP="006D06A6">
      <w:pPr>
        <w:autoSpaceDE w:val="0"/>
        <w:autoSpaceDN w:val="0"/>
        <w:spacing w:after="0" w:line="240" w:lineRule="auto"/>
        <w:contextualSpacing/>
        <w:rPr>
          <w:rFonts w:eastAsia="Cambria" w:cstheme="minorHAnsi"/>
          <w:i/>
          <w:color w:val="000000"/>
          <w:lang w:eastAsia="ja-JP"/>
        </w:rPr>
      </w:pPr>
      <w:r w:rsidRPr="00AA755D">
        <w:rPr>
          <w:rFonts w:eastAsia="Cambria" w:cstheme="minorHAnsi"/>
          <w:i/>
          <w:color w:val="000000"/>
          <w:lang w:eastAsia="ja-JP"/>
        </w:rPr>
        <w:t xml:space="preserve">Please provide a short description and justification of how will be used.  </w:t>
      </w:r>
    </w:p>
    <w:p w14:paraId="63C0F47E" w14:textId="77777777" w:rsidR="006D06A6" w:rsidRPr="00AA755D" w:rsidRDefault="006D06A6" w:rsidP="006D06A6">
      <w:pPr>
        <w:spacing w:after="0" w:line="240" w:lineRule="auto"/>
        <w:rPr>
          <w:rFonts w:eastAsia="Times New Roman" w:cstheme="minorHAnsi"/>
        </w:rPr>
      </w:pPr>
    </w:p>
    <w:p w14:paraId="0D28DBE0" w14:textId="5962D43C" w:rsidR="006D06A6" w:rsidRPr="00AA755D" w:rsidRDefault="006D06A6" w:rsidP="009E1903">
      <w:pPr>
        <w:spacing w:after="0" w:line="240" w:lineRule="auto"/>
        <w:rPr>
          <w:rFonts w:eastAsia="Times New Roman" w:cstheme="minorHAnsi"/>
        </w:rPr>
      </w:pPr>
    </w:p>
    <w:p w14:paraId="3F74EBBF" w14:textId="0384D216" w:rsidR="0038293D" w:rsidRPr="00AA755D" w:rsidRDefault="0038293D" w:rsidP="009E1903">
      <w:pPr>
        <w:spacing w:after="0" w:line="240" w:lineRule="auto"/>
        <w:rPr>
          <w:rFonts w:eastAsia="Times New Roman" w:cstheme="minorHAnsi"/>
        </w:rPr>
      </w:pPr>
    </w:p>
    <w:p w14:paraId="197C4559" w14:textId="4F7D3961" w:rsidR="0038293D" w:rsidRPr="00AA755D" w:rsidRDefault="0038293D">
      <w:pPr>
        <w:rPr>
          <w:rFonts w:eastAsia="Times New Roman" w:cstheme="minorHAnsi"/>
        </w:rPr>
      </w:pPr>
      <w:r w:rsidRPr="00AA755D">
        <w:rPr>
          <w:rFonts w:eastAsia="Times New Roman" w:cstheme="minorHAnsi"/>
        </w:rPr>
        <w:br w:type="page"/>
      </w:r>
    </w:p>
    <w:p w14:paraId="120F141C" w14:textId="3B7568C1" w:rsidR="0038293D" w:rsidRPr="00AA755D" w:rsidRDefault="0038293D" w:rsidP="009E1903">
      <w:pPr>
        <w:spacing w:after="0" w:line="240" w:lineRule="auto"/>
        <w:rPr>
          <w:rFonts w:eastAsia="Times New Roman" w:cstheme="minorHAnsi"/>
        </w:rPr>
      </w:pPr>
      <w:r w:rsidRPr="00AA755D">
        <w:rPr>
          <w:rFonts w:eastAsia="Times New Roman" w:cstheme="minorHAnsi"/>
          <w:b/>
        </w:rPr>
        <w:lastRenderedPageBreak/>
        <w:t>SECTION FOUR: LETTERS OF SUPPORT</w:t>
      </w:r>
      <w:r w:rsidRPr="00AA755D">
        <w:rPr>
          <w:rFonts w:eastAsia="Times New Roman" w:cstheme="minorHAnsi"/>
        </w:rPr>
        <w:t xml:space="preserve"> (two Chairs, two Deans) </w:t>
      </w:r>
    </w:p>
    <w:p w14:paraId="22408D21" w14:textId="186DEA3A" w:rsidR="00943728" w:rsidRPr="00AA755D" w:rsidRDefault="00943728" w:rsidP="009E1903">
      <w:pPr>
        <w:spacing w:after="0" w:line="240" w:lineRule="auto"/>
        <w:rPr>
          <w:rFonts w:eastAsia="Times New Roman" w:cstheme="minorHAnsi"/>
        </w:rPr>
      </w:pPr>
    </w:p>
    <w:p w14:paraId="4BBF6845" w14:textId="65093257" w:rsidR="00943728" w:rsidRPr="00AA755D" w:rsidRDefault="00943728" w:rsidP="004A70D1">
      <w:pPr>
        <w:spacing w:after="0" w:line="240" w:lineRule="auto"/>
        <w:rPr>
          <w:rFonts w:eastAsia="Times New Roman" w:cstheme="minorHAnsi"/>
        </w:rPr>
      </w:pPr>
    </w:p>
    <w:sectPr w:rsidR="00943728" w:rsidRPr="00AA755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13A2" w14:textId="77777777" w:rsidR="00EB3AEB" w:rsidRDefault="00EB3AEB" w:rsidP="00E9141C">
      <w:pPr>
        <w:spacing w:after="0" w:line="240" w:lineRule="auto"/>
      </w:pPr>
      <w:r>
        <w:separator/>
      </w:r>
    </w:p>
  </w:endnote>
  <w:endnote w:type="continuationSeparator" w:id="0">
    <w:p w14:paraId="11C14ABA" w14:textId="77777777" w:rsidR="00EB3AEB" w:rsidRDefault="00EB3AEB" w:rsidP="00E9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F3CD" w14:textId="77777777" w:rsidR="00E9141C" w:rsidRDefault="00E91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0A63" w14:textId="77777777" w:rsidR="00E9141C" w:rsidRDefault="00E91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1DBC" w14:textId="77777777" w:rsidR="00E9141C" w:rsidRDefault="00E91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D104" w14:textId="77777777" w:rsidR="00EB3AEB" w:rsidRDefault="00EB3AEB" w:rsidP="00E9141C">
      <w:pPr>
        <w:spacing w:after="0" w:line="240" w:lineRule="auto"/>
      </w:pPr>
      <w:r>
        <w:separator/>
      </w:r>
    </w:p>
  </w:footnote>
  <w:footnote w:type="continuationSeparator" w:id="0">
    <w:p w14:paraId="1FCD938A" w14:textId="77777777" w:rsidR="00EB3AEB" w:rsidRDefault="00EB3AEB" w:rsidP="00E9141C">
      <w:pPr>
        <w:spacing w:after="0" w:line="240" w:lineRule="auto"/>
      </w:pPr>
      <w:r>
        <w:continuationSeparator/>
      </w:r>
    </w:p>
  </w:footnote>
  <w:footnote w:id="1">
    <w:p w14:paraId="0207A635" w14:textId="77777777" w:rsidR="006D06A6" w:rsidRPr="001D7FDE" w:rsidRDefault="006D06A6" w:rsidP="006D06A6">
      <w:pPr>
        <w:pStyle w:val="FootnoteText"/>
        <w:rPr>
          <w:sz w:val="22"/>
          <w:szCs w:val="22"/>
        </w:rPr>
      </w:pPr>
      <w:r w:rsidRPr="00A128E4">
        <w:rPr>
          <w:rStyle w:val="FootnoteReference"/>
          <w:rFonts w:ascii="Times New Roman" w:hAnsi="Times New Roman"/>
          <w:sz w:val="22"/>
          <w:szCs w:val="22"/>
        </w:rPr>
        <w:footnoteRef/>
      </w:r>
      <w:r w:rsidRPr="00A128E4">
        <w:rPr>
          <w:rFonts w:ascii="Times New Roman" w:hAnsi="Times New Roman"/>
          <w:sz w:val="22"/>
          <w:szCs w:val="22"/>
        </w:rPr>
        <w:t xml:space="preserve"> Grant funds should not be assessed administrative fees</w:t>
      </w:r>
      <w:r w:rsidRPr="001D7FDE">
        <w:rPr>
          <w:rFonts w:ascii="Times New Roman" w:hAnsi="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3E6F" w14:textId="0BCB8A18" w:rsidR="00E9141C" w:rsidRDefault="00E91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1722" w14:textId="1A7D6D4C" w:rsidR="00E9141C" w:rsidRDefault="00E91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61E9" w14:textId="7FCA37CC" w:rsidR="00E9141C" w:rsidRDefault="00E91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B6C"/>
    <w:multiLevelType w:val="hybridMultilevel"/>
    <w:tmpl w:val="DEBC8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12CEE"/>
    <w:multiLevelType w:val="hybridMultilevel"/>
    <w:tmpl w:val="A60E1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66890"/>
    <w:multiLevelType w:val="hybridMultilevel"/>
    <w:tmpl w:val="1ED2BD4C"/>
    <w:lvl w:ilvl="0" w:tplc="04090003">
      <w:start w:val="1"/>
      <w:numFmt w:val="bullet"/>
      <w:lvlText w:val="o"/>
      <w:lvlJc w:val="left"/>
      <w:pPr>
        <w:ind w:left="1080" w:hanging="360"/>
      </w:pPr>
      <w:rPr>
        <w:rFonts w:ascii="Courier New" w:hAnsi="Courier New" w:cs="Courier New" w:hint="default"/>
      </w:rPr>
    </w:lvl>
    <w:lvl w:ilvl="1" w:tplc="825A391A">
      <w:start w:val="1"/>
      <w:numFmt w:val="decimal"/>
      <w:lvlText w:val="%2)"/>
      <w:lvlJc w:val="left"/>
      <w:pPr>
        <w:ind w:left="1800" w:hanging="360"/>
      </w:pPr>
      <w:rPr>
        <w:rFonts w:hint="default"/>
        <w:b w:val="0"/>
        <w:bCs/>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13209A"/>
    <w:multiLevelType w:val="hybridMultilevel"/>
    <w:tmpl w:val="9BEAE42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5516564"/>
    <w:multiLevelType w:val="hybridMultilevel"/>
    <w:tmpl w:val="0D0603FA"/>
    <w:lvl w:ilvl="0" w:tplc="F45053D8">
      <w:start w:val="1"/>
      <w:numFmt w:val="bullet"/>
      <w:lvlText w:val="•"/>
      <w:lvlJc w:val="left"/>
      <w:pPr>
        <w:tabs>
          <w:tab w:val="num" w:pos="720"/>
        </w:tabs>
        <w:ind w:left="720" w:hanging="360"/>
      </w:pPr>
      <w:rPr>
        <w:rFonts w:ascii="Arial" w:hAnsi="Arial" w:hint="default"/>
      </w:rPr>
    </w:lvl>
    <w:lvl w:ilvl="1" w:tplc="E1647AE4" w:tentative="1">
      <w:start w:val="1"/>
      <w:numFmt w:val="bullet"/>
      <w:lvlText w:val="•"/>
      <w:lvlJc w:val="left"/>
      <w:pPr>
        <w:tabs>
          <w:tab w:val="num" w:pos="1440"/>
        </w:tabs>
        <w:ind w:left="1440" w:hanging="360"/>
      </w:pPr>
      <w:rPr>
        <w:rFonts w:ascii="Arial" w:hAnsi="Arial" w:hint="default"/>
      </w:rPr>
    </w:lvl>
    <w:lvl w:ilvl="2" w:tplc="E744A3BE" w:tentative="1">
      <w:start w:val="1"/>
      <w:numFmt w:val="bullet"/>
      <w:lvlText w:val="•"/>
      <w:lvlJc w:val="left"/>
      <w:pPr>
        <w:tabs>
          <w:tab w:val="num" w:pos="2160"/>
        </w:tabs>
        <w:ind w:left="2160" w:hanging="360"/>
      </w:pPr>
      <w:rPr>
        <w:rFonts w:ascii="Arial" w:hAnsi="Arial" w:hint="default"/>
      </w:rPr>
    </w:lvl>
    <w:lvl w:ilvl="3" w:tplc="25908DB0" w:tentative="1">
      <w:start w:val="1"/>
      <w:numFmt w:val="bullet"/>
      <w:lvlText w:val="•"/>
      <w:lvlJc w:val="left"/>
      <w:pPr>
        <w:tabs>
          <w:tab w:val="num" w:pos="2880"/>
        </w:tabs>
        <w:ind w:left="2880" w:hanging="360"/>
      </w:pPr>
      <w:rPr>
        <w:rFonts w:ascii="Arial" w:hAnsi="Arial" w:hint="default"/>
      </w:rPr>
    </w:lvl>
    <w:lvl w:ilvl="4" w:tplc="03369352" w:tentative="1">
      <w:start w:val="1"/>
      <w:numFmt w:val="bullet"/>
      <w:lvlText w:val="•"/>
      <w:lvlJc w:val="left"/>
      <w:pPr>
        <w:tabs>
          <w:tab w:val="num" w:pos="3600"/>
        </w:tabs>
        <w:ind w:left="3600" w:hanging="360"/>
      </w:pPr>
      <w:rPr>
        <w:rFonts w:ascii="Arial" w:hAnsi="Arial" w:hint="default"/>
      </w:rPr>
    </w:lvl>
    <w:lvl w:ilvl="5" w:tplc="3CA4BBCA" w:tentative="1">
      <w:start w:val="1"/>
      <w:numFmt w:val="bullet"/>
      <w:lvlText w:val="•"/>
      <w:lvlJc w:val="left"/>
      <w:pPr>
        <w:tabs>
          <w:tab w:val="num" w:pos="4320"/>
        </w:tabs>
        <w:ind w:left="4320" w:hanging="360"/>
      </w:pPr>
      <w:rPr>
        <w:rFonts w:ascii="Arial" w:hAnsi="Arial" w:hint="default"/>
      </w:rPr>
    </w:lvl>
    <w:lvl w:ilvl="6" w:tplc="A5FE7A0A" w:tentative="1">
      <w:start w:val="1"/>
      <w:numFmt w:val="bullet"/>
      <w:lvlText w:val="•"/>
      <w:lvlJc w:val="left"/>
      <w:pPr>
        <w:tabs>
          <w:tab w:val="num" w:pos="5040"/>
        </w:tabs>
        <w:ind w:left="5040" w:hanging="360"/>
      </w:pPr>
      <w:rPr>
        <w:rFonts w:ascii="Arial" w:hAnsi="Arial" w:hint="default"/>
      </w:rPr>
    </w:lvl>
    <w:lvl w:ilvl="7" w:tplc="478C4964" w:tentative="1">
      <w:start w:val="1"/>
      <w:numFmt w:val="bullet"/>
      <w:lvlText w:val="•"/>
      <w:lvlJc w:val="left"/>
      <w:pPr>
        <w:tabs>
          <w:tab w:val="num" w:pos="5760"/>
        </w:tabs>
        <w:ind w:left="5760" w:hanging="360"/>
      </w:pPr>
      <w:rPr>
        <w:rFonts w:ascii="Arial" w:hAnsi="Arial" w:hint="default"/>
      </w:rPr>
    </w:lvl>
    <w:lvl w:ilvl="8" w:tplc="CFB027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519AB"/>
    <w:multiLevelType w:val="hybridMultilevel"/>
    <w:tmpl w:val="068EDD86"/>
    <w:lvl w:ilvl="0" w:tplc="58EEF56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711EBA"/>
    <w:multiLevelType w:val="hybridMultilevel"/>
    <w:tmpl w:val="095EA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22112"/>
    <w:multiLevelType w:val="hybridMultilevel"/>
    <w:tmpl w:val="D0B8C3A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71E10D97"/>
    <w:multiLevelType w:val="hybridMultilevel"/>
    <w:tmpl w:val="22486788"/>
    <w:lvl w:ilvl="0" w:tplc="416C1DB0">
      <w:start w:val="1"/>
      <w:numFmt w:val="bullet"/>
      <w:lvlText w:val="•"/>
      <w:lvlJc w:val="left"/>
      <w:pPr>
        <w:tabs>
          <w:tab w:val="num" w:pos="720"/>
        </w:tabs>
        <w:ind w:left="720" w:hanging="360"/>
      </w:pPr>
      <w:rPr>
        <w:rFonts w:ascii="Arial" w:hAnsi="Arial" w:hint="default"/>
      </w:rPr>
    </w:lvl>
    <w:lvl w:ilvl="1" w:tplc="369C6E28">
      <w:numFmt w:val="bullet"/>
      <w:lvlText w:val="•"/>
      <w:lvlJc w:val="left"/>
      <w:pPr>
        <w:tabs>
          <w:tab w:val="num" w:pos="1440"/>
        </w:tabs>
        <w:ind w:left="1440" w:hanging="360"/>
      </w:pPr>
      <w:rPr>
        <w:rFonts w:ascii="Arial" w:hAnsi="Arial" w:hint="default"/>
      </w:rPr>
    </w:lvl>
    <w:lvl w:ilvl="2" w:tplc="508A16B8" w:tentative="1">
      <w:start w:val="1"/>
      <w:numFmt w:val="bullet"/>
      <w:lvlText w:val="•"/>
      <w:lvlJc w:val="left"/>
      <w:pPr>
        <w:tabs>
          <w:tab w:val="num" w:pos="2160"/>
        </w:tabs>
        <w:ind w:left="2160" w:hanging="360"/>
      </w:pPr>
      <w:rPr>
        <w:rFonts w:ascii="Arial" w:hAnsi="Arial" w:hint="default"/>
      </w:rPr>
    </w:lvl>
    <w:lvl w:ilvl="3" w:tplc="F1BC3ABA" w:tentative="1">
      <w:start w:val="1"/>
      <w:numFmt w:val="bullet"/>
      <w:lvlText w:val="•"/>
      <w:lvlJc w:val="left"/>
      <w:pPr>
        <w:tabs>
          <w:tab w:val="num" w:pos="2880"/>
        </w:tabs>
        <w:ind w:left="2880" w:hanging="360"/>
      </w:pPr>
      <w:rPr>
        <w:rFonts w:ascii="Arial" w:hAnsi="Arial" w:hint="default"/>
      </w:rPr>
    </w:lvl>
    <w:lvl w:ilvl="4" w:tplc="58EA9240" w:tentative="1">
      <w:start w:val="1"/>
      <w:numFmt w:val="bullet"/>
      <w:lvlText w:val="•"/>
      <w:lvlJc w:val="left"/>
      <w:pPr>
        <w:tabs>
          <w:tab w:val="num" w:pos="3600"/>
        </w:tabs>
        <w:ind w:left="3600" w:hanging="360"/>
      </w:pPr>
      <w:rPr>
        <w:rFonts w:ascii="Arial" w:hAnsi="Arial" w:hint="default"/>
      </w:rPr>
    </w:lvl>
    <w:lvl w:ilvl="5" w:tplc="3AA065B4" w:tentative="1">
      <w:start w:val="1"/>
      <w:numFmt w:val="bullet"/>
      <w:lvlText w:val="•"/>
      <w:lvlJc w:val="left"/>
      <w:pPr>
        <w:tabs>
          <w:tab w:val="num" w:pos="4320"/>
        </w:tabs>
        <w:ind w:left="4320" w:hanging="360"/>
      </w:pPr>
      <w:rPr>
        <w:rFonts w:ascii="Arial" w:hAnsi="Arial" w:hint="default"/>
      </w:rPr>
    </w:lvl>
    <w:lvl w:ilvl="6" w:tplc="211C7B7A" w:tentative="1">
      <w:start w:val="1"/>
      <w:numFmt w:val="bullet"/>
      <w:lvlText w:val="•"/>
      <w:lvlJc w:val="left"/>
      <w:pPr>
        <w:tabs>
          <w:tab w:val="num" w:pos="5040"/>
        </w:tabs>
        <w:ind w:left="5040" w:hanging="360"/>
      </w:pPr>
      <w:rPr>
        <w:rFonts w:ascii="Arial" w:hAnsi="Arial" w:hint="default"/>
      </w:rPr>
    </w:lvl>
    <w:lvl w:ilvl="7" w:tplc="99480AD8" w:tentative="1">
      <w:start w:val="1"/>
      <w:numFmt w:val="bullet"/>
      <w:lvlText w:val="•"/>
      <w:lvlJc w:val="left"/>
      <w:pPr>
        <w:tabs>
          <w:tab w:val="num" w:pos="5760"/>
        </w:tabs>
        <w:ind w:left="5760" w:hanging="360"/>
      </w:pPr>
      <w:rPr>
        <w:rFonts w:ascii="Arial" w:hAnsi="Arial" w:hint="default"/>
      </w:rPr>
    </w:lvl>
    <w:lvl w:ilvl="8" w:tplc="669E3A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642FCD"/>
    <w:multiLevelType w:val="hybridMultilevel"/>
    <w:tmpl w:val="15780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537257">
    <w:abstractNumId w:val="9"/>
  </w:num>
  <w:num w:numId="2" w16cid:durableId="127209392">
    <w:abstractNumId w:val="8"/>
  </w:num>
  <w:num w:numId="3" w16cid:durableId="1775202658">
    <w:abstractNumId w:val="5"/>
  </w:num>
  <w:num w:numId="4" w16cid:durableId="1048724235">
    <w:abstractNumId w:val="4"/>
  </w:num>
  <w:num w:numId="5" w16cid:durableId="776221927">
    <w:abstractNumId w:val="1"/>
  </w:num>
  <w:num w:numId="6" w16cid:durableId="1841113209">
    <w:abstractNumId w:val="6"/>
  </w:num>
  <w:num w:numId="7" w16cid:durableId="285165494">
    <w:abstractNumId w:val="3"/>
  </w:num>
  <w:num w:numId="8" w16cid:durableId="1831215323">
    <w:abstractNumId w:val="7"/>
  </w:num>
  <w:num w:numId="9" w16cid:durableId="2143301851">
    <w:abstractNumId w:val="0"/>
  </w:num>
  <w:num w:numId="10" w16cid:durableId="493494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78"/>
    <w:rsid w:val="00015593"/>
    <w:rsid w:val="000226FD"/>
    <w:rsid w:val="0005026F"/>
    <w:rsid w:val="000635E4"/>
    <w:rsid w:val="00091A7B"/>
    <w:rsid w:val="000C32AF"/>
    <w:rsid w:val="000F61BF"/>
    <w:rsid w:val="00104D0F"/>
    <w:rsid w:val="00117C0C"/>
    <w:rsid w:val="001368A2"/>
    <w:rsid w:val="00137820"/>
    <w:rsid w:val="0015101C"/>
    <w:rsid w:val="0016711D"/>
    <w:rsid w:val="00170DD2"/>
    <w:rsid w:val="001836C8"/>
    <w:rsid w:val="001B6799"/>
    <w:rsid w:val="001C4B8A"/>
    <w:rsid w:val="001E1756"/>
    <w:rsid w:val="001E7691"/>
    <w:rsid w:val="002077BF"/>
    <w:rsid w:val="00227641"/>
    <w:rsid w:val="00254B6E"/>
    <w:rsid w:val="002828D6"/>
    <w:rsid w:val="002B101B"/>
    <w:rsid w:val="002B2878"/>
    <w:rsid w:val="002C4B5F"/>
    <w:rsid w:val="002C606A"/>
    <w:rsid w:val="002D4D76"/>
    <w:rsid w:val="002E514D"/>
    <w:rsid w:val="00304A5F"/>
    <w:rsid w:val="00313AEB"/>
    <w:rsid w:val="00320470"/>
    <w:rsid w:val="0032139B"/>
    <w:rsid w:val="00331EF9"/>
    <w:rsid w:val="00332CC8"/>
    <w:rsid w:val="00361093"/>
    <w:rsid w:val="00364048"/>
    <w:rsid w:val="00375507"/>
    <w:rsid w:val="0038293D"/>
    <w:rsid w:val="003E396B"/>
    <w:rsid w:val="00407589"/>
    <w:rsid w:val="00412235"/>
    <w:rsid w:val="004172A4"/>
    <w:rsid w:val="004561F7"/>
    <w:rsid w:val="00472056"/>
    <w:rsid w:val="004832BF"/>
    <w:rsid w:val="004A0216"/>
    <w:rsid w:val="004A2353"/>
    <w:rsid w:val="004A70D1"/>
    <w:rsid w:val="0051114D"/>
    <w:rsid w:val="005B4578"/>
    <w:rsid w:val="005B4832"/>
    <w:rsid w:val="005C06C5"/>
    <w:rsid w:val="005D598B"/>
    <w:rsid w:val="00607C1A"/>
    <w:rsid w:val="006358AE"/>
    <w:rsid w:val="00660815"/>
    <w:rsid w:val="0066566E"/>
    <w:rsid w:val="00683A13"/>
    <w:rsid w:val="00684EE5"/>
    <w:rsid w:val="006C7E6A"/>
    <w:rsid w:val="006D06A6"/>
    <w:rsid w:val="007146AC"/>
    <w:rsid w:val="00716C61"/>
    <w:rsid w:val="00774C84"/>
    <w:rsid w:val="00777EC1"/>
    <w:rsid w:val="00790212"/>
    <w:rsid w:val="0079756F"/>
    <w:rsid w:val="007B60A1"/>
    <w:rsid w:val="007C1D84"/>
    <w:rsid w:val="007D5A24"/>
    <w:rsid w:val="00824FEA"/>
    <w:rsid w:val="00835A73"/>
    <w:rsid w:val="00842BCE"/>
    <w:rsid w:val="00873F36"/>
    <w:rsid w:val="008E5EED"/>
    <w:rsid w:val="008F49E9"/>
    <w:rsid w:val="00907636"/>
    <w:rsid w:val="00932A89"/>
    <w:rsid w:val="00933C58"/>
    <w:rsid w:val="009370D8"/>
    <w:rsid w:val="00943728"/>
    <w:rsid w:val="009474FF"/>
    <w:rsid w:val="009700D8"/>
    <w:rsid w:val="00981E51"/>
    <w:rsid w:val="00984140"/>
    <w:rsid w:val="009A2287"/>
    <w:rsid w:val="009B6C94"/>
    <w:rsid w:val="009D07EA"/>
    <w:rsid w:val="009E1903"/>
    <w:rsid w:val="00A04A71"/>
    <w:rsid w:val="00A075D3"/>
    <w:rsid w:val="00A47CBC"/>
    <w:rsid w:val="00A53F20"/>
    <w:rsid w:val="00A556BD"/>
    <w:rsid w:val="00A727AA"/>
    <w:rsid w:val="00A929DF"/>
    <w:rsid w:val="00AA755D"/>
    <w:rsid w:val="00AB15B0"/>
    <w:rsid w:val="00AC048B"/>
    <w:rsid w:val="00AD6826"/>
    <w:rsid w:val="00AE160F"/>
    <w:rsid w:val="00AE33BB"/>
    <w:rsid w:val="00AF7348"/>
    <w:rsid w:val="00B157DE"/>
    <w:rsid w:val="00B27DE6"/>
    <w:rsid w:val="00B348EE"/>
    <w:rsid w:val="00B34D9E"/>
    <w:rsid w:val="00B36D7E"/>
    <w:rsid w:val="00B469CE"/>
    <w:rsid w:val="00B558FE"/>
    <w:rsid w:val="00B703FD"/>
    <w:rsid w:val="00BA398A"/>
    <w:rsid w:val="00BC1CB6"/>
    <w:rsid w:val="00BE3173"/>
    <w:rsid w:val="00C32E6B"/>
    <w:rsid w:val="00C40A5F"/>
    <w:rsid w:val="00C67F82"/>
    <w:rsid w:val="00C70CA9"/>
    <w:rsid w:val="00C95F40"/>
    <w:rsid w:val="00CA46FE"/>
    <w:rsid w:val="00CB3C8F"/>
    <w:rsid w:val="00CB3CB1"/>
    <w:rsid w:val="00CB58C7"/>
    <w:rsid w:val="00CC3287"/>
    <w:rsid w:val="00CC4C4B"/>
    <w:rsid w:val="00CD692D"/>
    <w:rsid w:val="00D068CE"/>
    <w:rsid w:val="00D219A5"/>
    <w:rsid w:val="00D51FB6"/>
    <w:rsid w:val="00D55F29"/>
    <w:rsid w:val="00D7733C"/>
    <w:rsid w:val="00DA32D8"/>
    <w:rsid w:val="00DA4AC7"/>
    <w:rsid w:val="00DB1953"/>
    <w:rsid w:val="00DB45F4"/>
    <w:rsid w:val="00DD1F9E"/>
    <w:rsid w:val="00DF08B5"/>
    <w:rsid w:val="00E021B0"/>
    <w:rsid w:val="00E426D8"/>
    <w:rsid w:val="00E44086"/>
    <w:rsid w:val="00E9141C"/>
    <w:rsid w:val="00EA61D5"/>
    <w:rsid w:val="00EB28EF"/>
    <w:rsid w:val="00EB3AEB"/>
    <w:rsid w:val="00F10E5F"/>
    <w:rsid w:val="00F30B13"/>
    <w:rsid w:val="00F32133"/>
    <w:rsid w:val="00F368B6"/>
    <w:rsid w:val="00FE2036"/>
    <w:rsid w:val="00FE69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BAB2C"/>
  <w15:chartTrackingRefBased/>
  <w15:docId w15:val="{0072E959-E701-4E03-B11C-C922FF3D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7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E6B"/>
    <w:pPr>
      <w:keepNext/>
      <w:keepLines/>
      <w:spacing w:before="40" w:after="0"/>
      <w:outlineLvl w:val="1"/>
    </w:pPr>
    <w:rPr>
      <w:rFonts w:eastAsiaTheme="majorEastAsia" w:cstheme="minorHAnsi"/>
      <w:b/>
      <w:bCs/>
      <w:color w:val="000000" w:themeColor="text1"/>
      <w:sz w:val="26"/>
      <w:szCs w:val="26"/>
    </w:rPr>
  </w:style>
  <w:style w:type="paragraph" w:styleId="Heading3">
    <w:name w:val="heading 3"/>
    <w:basedOn w:val="Normal"/>
    <w:next w:val="Normal"/>
    <w:link w:val="Heading3Char"/>
    <w:uiPriority w:val="9"/>
    <w:unhideWhenUsed/>
    <w:qFormat/>
    <w:rsid w:val="004A70D1"/>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5F"/>
    <w:pPr>
      <w:ind w:left="720"/>
      <w:contextualSpacing/>
    </w:pPr>
  </w:style>
  <w:style w:type="character" w:styleId="CommentReference">
    <w:name w:val="annotation reference"/>
    <w:basedOn w:val="DefaultParagraphFont"/>
    <w:uiPriority w:val="99"/>
    <w:semiHidden/>
    <w:unhideWhenUsed/>
    <w:rsid w:val="00B348EE"/>
    <w:rPr>
      <w:sz w:val="16"/>
      <w:szCs w:val="16"/>
    </w:rPr>
  </w:style>
  <w:style w:type="paragraph" w:styleId="CommentText">
    <w:name w:val="annotation text"/>
    <w:basedOn w:val="Normal"/>
    <w:link w:val="CommentTextChar"/>
    <w:uiPriority w:val="99"/>
    <w:semiHidden/>
    <w:unhideWhenUsed/>
    <w:rsid w:val="00B348EE"/>
    <w:pPr>
      <w:spacing w:line="240" w:lineRule="auto"/>
    </w:pPr>
    <w:rPr>
      <w:sz w:val="20"/>
      <w:szCs w:val="20"/>
    </w:rPr>
  </w:style>
  <w:style w:type="character" w:customStyle="1" w:styleId="CommentTextChar">
    <w:name w:val="Comment Text Char"/>
    <w:basedOn w:val="DefaultParagraphFont"/>
    <w:link w:val="CommentText"/>
    <w:uiPriority w:val="99"/>
    <w:semiHidden/>
    <w:rsid w:val="00B348EE"/>
    <w:rPr>
      <w:sz w:val="20"/>
      <w:szCs w:val="20"/>
    </w:rPr>
  </w:style>
  <w:style w:type="paragraph" w:styleId="CommentSubject">
    <w:name w:val="annotation subject"/>
    <w:basedOn w:val="CommentText"/>
    <w:next w:val="CommentText"/>
    <w:link w:val="CommentSubjectChar"/>
    <w:uiPriority w:val="99"/>
    <w:semiHidden/>
    <w:unhideWhenUsed/>
    <w:rsid w:val="00B348EE"/>
    <w:rPr>
      <w:b/>
      <w:bCs/>
    </w:rPr>
  </w:style>
  <w:style w:type="character" w:customStyle="1" w:styleId="CommentSubjectChar">
    <w:name w:val="Comment Subject Char"/>
    <w:basedOn w:val="CommentTextChar"/>
    <w:link w:val="CommentSubject"/>
    <w:uiPriority w:val="99"/>
    <w:semiHidden/>
    <w:rsid w:val="00B348EE"/>
    <w:rPr>
      <w:b/>
      <w:bCs/>
      <w:sz w:val="20"/>
      <w:szCs w:val="20"/>
    </w:rPr>
  </w:style>
  <w:style w:type="paragraph" w:styleId="BalloonText">
    <w:name w:val="Balloon Text"/>
    <w:basedOn w:val="Normal"/>
    <w:link w:val="BalloonTextChar"/>
    <w:uiPriority w:val="99"/>
    <w:semiHidden/>
    <w:unhideWhenUsed/>
    <w:rsid w:val="00B34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8EE"/>
    <w:rPr>
      <w:rFonts w:ascii="Segoe UI" w:hAnsi="Segoe UI" w:cs="Segoe UI"/>
      <w:sz w:val="18"/>
      <w:szCs w:val="18"/>
    </w:rPr>
  </w:style>
  <w:style w:type="character" w:styleId="Hyperlink">
    <w:name w:val="Hyperlink"/>
    <w:basedOn w:val="DefaultParagraphFont"/>
    <w:uiPriority w:val="99"/>
    <w:unhideWhenUsed/>
    <w:rsid w:val="004A2353"/>
    <w:rPr>
      <w:color w:val="0563C1" w:themeColor="hyperlink"/>
      <w:u w:val="single"/>
    </w:rPr>
  </w:style>
  <w:style w:type="paragraph" w:styleId="Revision">
    <w:name w:val="Revision"/>
    <w:hidden/>
    <w:uiPriority w:val="99"/>
    <w:semiHidden/>
    <w:rsid w:val="009B6C94"/>
    <w:pPr>
      <w:spacing w:after="0" w:line="240" w:lineRule="auto"/>
    </w:pPr>
  </w:style>
  <w:style w:type="paragraph" w:styleId="Header">
    <w:name w:val="header"/>
    <w:basedOn w:val="Normal"/>
    <w:link w:val="HeaderChar"/>
    <w:uiPriority w:val="99"/>
    <w:unhideWhenUsed/>
    <w:rsid w:val="00E91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1C"/>
  </w:style>
  <w:style w:type="paragraph" w:styleId="Footer">
    <w:name w:val="footer"/>
    <w:basedOn w:val="Normal"/>
    <w:link w:val="FooterChar"/>
    <w:uiPriority w:val="99"/>
    <w:unhideWhenUsed/>
    <w:rsid w:val="00E91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1C"/>
  </w:style>
  <w:style w:type="paragraph" w:styleId="FootnoteText">
    <w:name w:val="footnote text"/>
    <w:basedOn w:val="Normal"/>
    <w:link w:val="FootnoteTextChar"/>
    <w:uiPriority w:val="99"/>
    <w:semiHidden/>
    <w:unhideWhenUsed/>
    <w:rsid w:val="006D0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6A6"/>
    <w:rPr>
      <w:sz w:val="20"/>
      <w:szCs w:val="20"/>
    </w:rPr>
  </w:style>
  <w:style w:type="character" w:styleId="FootnoteReference">
    <w:name w:val="footnote reference"/>
    <w:uiPriority w:val="99"/>
    <w:unhideWhenUsed/>
    <w:rsid w:val="006D06A6"/>
    <w:rPr>
      <w:vertAlign w:val="superscript"/>
    </w:rPr>
  </w:style>
  <w:style w:type="table" w:styleId="TableGrid">
    <w:name w:val="Table Grid"/>
    <w:basedOn w:val="TableNormal"/>
    <w:uiPriority w:val="39"/>
    <w:rsid w:val="0038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2E6B"/>
    <w:rPr>
      <w:rFonts w:eastAsiaTheme="majorEastAsia" w:cstheme="minorHAnsi"/>
      <w:b/>
      <w:bCs/>
      <w:color w:val="000000" w:themeColor="text1"/>
      <w:sz w:val="26"/>
      <w:szCs w:val="26"/>
    </w:rPr>
  </w:style>
  <w:style w:type="character" w:customStyle="1" w:styleId="Heading3Char">
    <w:name w:val="Heading 3 Char"/>
    <w:basedOn w:val="DefaultParagraphFont"/>
    <w:link w:val="Heading3"/>
    <w:uiPriority w:val="9"/>
    <w:rsid w:val="004A70D1"/>
    <w:rPr>
      <w:rFonts w:asciiTheme="majorHAnsi" w:eastAsiaTheme="majorEastAsia" w:hAnsiTheme="majorHAnsi" w:cstheme="majorBidi"/>
      <w:color w:val="000000" w:themeColor="text1"/>
      <w:sz w:val="24"/>
      <w:szCs w:val="24"/>
    </w:rPr>
  </w:style>
  <w:style w:type="character" w:customStyle="1" w:styleId="Heading1Char">
    <w:name w:val="Heading 1 Char"/>
    <w:basedOn w:val="DefaultParagraphFont"/>
    <w:link w:val="Heading1"/>
    <w:uiPriority w:val="9"/>
    <w:rsid w:val="0016711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117C0C"/>
    <w:rPr>
      <w:color w:val="605E5C"/>
      <w:shd w:val="clear" w:color="auto" w:fill="E1DFDD"/>
    </w:rPr>
  </w:style>
  <w:style w:type="character" w:styleId="FollowedHyperlink">
    <w:name w:val="FollowedHyperlink"/>
    <w:basedOn w:val="DefaultParagraphFont"/>
    <w:uiPriority w:val="99"/>
    <w:semiHidden/>
    <w:unhideWhenUsed/>
    <w:rsid w:val="00C70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39489">
      <w:bodyDiv w:val="1"/>
      <w:marLeft w:val="0"/>
      <w:marRight w:val="0"/>
      <w:marTop w:val="0"/>
      <w:marBottom w:val="0"/>
      <w:divBdr>
        <w:top w:val="none" w:sz="0" w:space="0" w:color="auto"/>
        <w:left w:val="none" w:sz="0" w:space="0" w:color="auto"/>
        <w:bottom w:val="none" w:sz="0" w:space="0" w:color="auto"/>
        <w:right w:val="none" w:sz="0" w:space="0" w:color="auto"/>
      </w:divBdr>
      <w:divsChild>
        <w:div w:id="1277063924">
          <w:marLeft w:val="446"/>
          <w:marRight w:val="0"/>
          <w:marTop w:val="0"/>
          <w:marBottom w:val="0"/>
          <w:divBdr>
            <w:top w:val="none" w:sz="0" w:space="0" w:color="auto"/>
            <w:left w:val="none" w:sz="0" w:space="0" w:color="auto"/>
            <w:bottom w:val="none" w:sz="0" w:space="0" w:color="auto"/>
            <w:right w:val="none" w:sz="0" w:space="0" w:color="auto"/>
          </w:divBdr>
        </w:div>
      </w:divsChild>
    </w:div>
    <w:div w:id="510491064">
      <w:bodyDiv w:val="1"/>
      <w:marLeft w:val="0"/>
      <w:marRight w:val="0"/>
      <w:marTop w:val="0"/>
      <w:marBottom w:val="0"/>
      <w:divBdr>
        <w:top w:val="none" w:sz="0" w:space="0" w:color="auto"/>
        <w:left w:val="none" w:sz="0" w:space="0" w:color="auto"/>
        <w:bottom w:val="none" w:sz="0" w:space="0" w:color="auto"/>
        <w:right w:val="none" w:sz="0" w:space="0" w:color="auto"/>
      </w:divBdr>
      <w:divsChild>
        <w:div w:id="1143042874">
          <w:marLeft w:val="360"/>
          <w:marRight w:val="0"/>
          <w:marTop w:val="200"/>
          <w:marBottom w:val="0"/>
          <w:divBdr>
            <w:top w:val="none" w:sz="0" w:space="0" w:color="auto"/>
            <w:left w:val="none" w:sz="0" w:space="0" w:color="auto"/>
            <w:bottom w:val="none" w:sz="0" w:space="0" w:color="auto"/>
            <w:right w:val="none" w:sz="0" w:space="0" w:color="auto"/>
          </w:divBdr>
        </w:div>
        <w:div w:id="1285311432">
          <w:marLeft w:val="1080"/>
          <w:marRight w:val="0"/>
          <w:marTop w:val="100"/>
          <w:marBottom w:val="0"/>
          <w:divBdr>
            <w:top w:val="none" w:sz="0" w:space="0" w:color="auto"/>
            <w:left w:val="none" w:sz="0" w:space="0" w:color="auto"/>
            <w:bottom w:val="none" w:sz="0" w:space="0" w:color="auto"/>
            <w:right w:val="none" w:sz="0" w:space="0" w:color="auto"/>
          </w:divBdr>
        </w:div>
        <w:div w:id="1888179829">
          <w:marLeft w:val="1080"/>
          <w:marRight w:val="0"/>
          <w:marTop w:val="100"/>
          <w:marBottom w:val="0"/>
          <w:divBdr>
            <w:top w:val="none" w:sz="0" w:space="0" w:color="auto"/>
            <w:left w:val="none" w:sz="0" w:space="0" w:color="auto"/>
            <w:bottom w:val="none" w:sz="0" w:space="0" w:color="auto"/>
            <w:right w:val="none" w:sz="0" w:space="0" w:color="auto"/>
          </w:divBdr>
        </w:div>
        <w:div w:id="796991301">
          <w:marLeft w:val="360"/>
          <w:marRight w:val="0"/>
          <w:marTop w:val="200"/>
          <w:marBottom w:val="0"/>
          <w:divBdr>
            <w:top w:val="none" w:sz="0" w:space="0" w:color="auto"/>
            <w:left w:val="none" w:sz="0" w:space="0" w:color="auto"/>
            <w:bottom w:val="none" w:sz="0" w:space="0" w:color="auto"/>
            <w:right w:val="none" w:sz="0" w:space="0" w:color="auto"/>
          </w:divBdr>
        </w:div>
        <w:div w:id="383063339">
          <w:marLeft w:val="1080"/>
          <w:marRight w:val="0"/>
          <w:marTop w:val="100"/>
          <w:marBottom w:val="0"/>
          <w:divBdr>
            <w:top w:val="none" w:sz="0" w:space="0" w:color="auto"/>
            <w:left w:val="none" w:sz="0" w:space="0" w:color="auto"/>
            <w:bottom w:val="none" w:sz="0" w:space="0" w:color="auto"/>
            <w:right w:val="none" w:sz="0" w:space="0" w:color="auto"/>
          </w:divBdr>
        </w:div>
        <w:div w:id="966735861">
          <w:marLeft w:val="1080"/>
          <w:marRight w:val="0"/>
          <w:marTop w:val="100"/>
          <w:marBottom w:val="0"/>
          <w:divBdr>
            <w:top w:val="none" w:sz="0" w:space="0" w:color="auto"/>
            <w:left w:val="none" w:sz="0" w:space="0" w:color="auto"/>
            <w:bottom w:val="none" w:sz="0" w:space="0" w:color="auto"/>
            <w:right w:val="none" w:sz="0" w:space="0" w:color="auto"/>
          </w:divBdr>
        </w:div>
        <w:div w:id="1176653482">
          <w:marLeft w:val="1080"/>
          <w:marRight w:val="0"/>
          <w:marTop w:val="100"/>
          <w:marBottom w:val="0"/>
          <w:divBdr>
            <w:top w:val="none" w:sz="0" w:space="0" w:color="auto"/>
            <w:left w:val="none" w:sz="0" w:space="0" w:color="auto"/>
            <w:bottom w:val="none" w:sz="0" w:space="0" w:color="auto"/>
            <w:right w:val="none" w:sz="0" w:space="0" w:color="auto"/>
          </w:divBdr>
        </w:div>
        <w:div w:id="199977405">
          <w:marLeft w:val="1080"/>
          <w:marRight w:val="0"/>
          <w:marTop w:val="100"/>
          <w:marBottom w:val="0"/>
          <w:divBdr>
            <w:top w:val="none" w:sz="0" w:space="0" w:color="auto"/>
            <w:left w:val="none" w:sz="0" w:space="0" w:color="auto"/>
            <w:bottom w:val="none" w:sz="0" w:space="0" w:color="auto"/>
            <w:right w:val="none" w:sz="0" w:space="0" w:color="auto"/>
          </w:divBdr>
        </w:div>
        <w:div w:id="583029743">
          <w:marLeft w:val="1080"/>
          <w:marRight w:val="0"/>
          <w:marTop w:val="100"/>
          <w:marBottom w:val="0"/>
          <w:divBdr>
            <w:top w:val="none" w:sz="0" w:space="0" w:color="auto"/>
            <w:left w:val="none" w:sz="0" w:space="0" w:color="auto"/>
            <w:bottom w:val="none" w:sz="0" w:space="0" w:color="auto"/>
            <w:right w:val="none" w:sz="0" w:space="0" w:color="auto"/>
          </w:divBdr>
        </w:div>
      </w:divsChild>
    </w:div>
    <w:div w:id="739601460">
      <w:bodyDiv w:val="1"/>
      <w:marLeft w:val="0"/>
      <w:marRight w:val="0"/>
      <w:marTop w:val="0"/>
      <w:marBottom w:val="0"/>
      <w:divBdr>
        <w:top w:val="none" w:sz="0" w:space="0" w:color="auto"/>
        <w:left w:val="none" w:sz="0" w:space="0" w:color="auto"/>
        <w:bottom w:val="none" w:sz="0" w:space="0" w:color="auto"/>
        <w:right w:val="none" w:sz="0" w:space="0" w:color="auto"/>
      </w:divBdr>
      <w:divsChild>
        <w:div w:id="183521297">
          <w:marLeft w:val="360"/>
          <w:marRight w:val="0"/>
          <w:marTop w:val="200"/>
          <w:marBottom w:val="0"/>
          <w:divBdr>
            <w:top w:val="none" w:sz="0" w:space="0" w:color="auto"/>
            <w:left w:val="none" w:sz="0" w:space="0" w:color="auto"/>
            <w:bottom w:val="none" w:sz="0" w:space="0" w:color="auto"/>
            <w:right w:val="none" w:sz="0" w:space="0" w:color="auto"/>
          </w:divBdr>
        </w:div>
        <w:div w:id="526018885">
          <w:marLeft w:val="1080"/>
          <w:marRight w:val="0"/>
          <w:marTop w:val="100"/>
          <w:marBottom w:val="0"/>
          <w:divBdr>
            <w:top w:val="none" w:sz="0" w:space="0" w:color="auto"/>
            <w:left w:val="none" w:sz="0" w:space="0" w:color="auto"/>
            <w:bottom w:val="none" w:sz="0" w:space="0" w:color="auto"/>
            <w:right w:val="none" w:sz="0" w:space="0" w:color="auto"/>
          </w:divBdr>
        </w:div>
        <w:div w:id="879777960">
          <w:marLeft w:val="1080"/>
          <w:marRight w:val="0"/>
          <w:marTop w:val="100"/>
          <w:marBottom w:val="0"/>
          <w:divBdr>
            <w:top w:val="none" w:sz="0" w:space="0" w:color="auto"/>
            <w:left w:val="none" w:sz="0" w:space="0" w:color="auto"/>
            <w:bottom w:val="none" w:sz="0" w:space="0" w:color="auto"/>
            <w:right w:val="none" w:sz="0" w:space="0" w:color="auto"/>
          </w:divBdr>
        </w:div>
        <w:div w:id="62067592">
          <w:marLeft w:val="360"/>
          <w:marRight w:val="0"/>
          <w:marTop w:val="200"/>
          <w:marBottom w:val="0"/>
          <w:divBdr>
            <w:top w:val="none" w:sz="0" w:space="0" w:color="auto"/>
            <w:left w:val="none" w:sz="0" w:space="0" w:color="auto"/>
            <w:bottom w:val="none" w:sz="0" w:space="0" w:color="auto"/>
            <w:right w:val="none" w:sz="0" w:space="0" w:color="auto"/>
          </w:divBdr>
        </w:div>
        <w:div w:id="400566329">
          <w:marLeft w:val="1080"/>
          <w:marRight w:val="0"/>
          <w:marTop w:val="100"/>
          <w:marBottom w:val="0"/>
          <w:divBdr>
            <w:top w:val="none" w:sz="0" w:space="0" w:color="auto"/>
            <w:left w:val="none" w:sz="0" w:space="0" w:color="auto"/>
            <w:bottom w:val="none" w:sz="0" w:space="0" w:color="auto"/>
            <w:right w:val="none" w:sz="0" w:space="0" w:color="auto"/>
          </w:divBdr>
        </w:div>
        <w:div w:id="1538859293">
          <w:marLeft w:val="1080"/>
          <w:marRight w:val="0"/>
          <w:marTop w:val="100"/>
          <w:marBottom w:val="0"/>
          <w:divBdr>
            <w:top w:val="none" w:sz="0" w:space="0" w:color="auto"/>
            <w:left w:val="none" w:sz="0" w:space="0" w:color="auto"/>
            <w:bottom w:val="none" w:sz="0" w:space="0" w:color="auto"/>
            <w:right w:val="none" w:sz="0" w:space="0" w:color="auto"/>
          </w:divBdr>
        </w:div>
        <w:div w:id="153305585">
          <w:marLeft w:val="1080"/>
          <w:marRight w:val="0"/>
          <w:marTop w:val="100"/>
          <w:marBottom w:val="0"/>
          <w:divBdr>
            <w:top w:val="none" w:sz="0" w:space="0" w:color="auto"/>
            <w:left w:val="none" w:sz="0" w:space="0" w:color="auto"/>
            <w:bottom w:val="none" w:sz="0" w:space="0" w:color="auto"/>
            <w:right w:val="none" w:sz="0" w:space="0" w:color="auto"/>
          </w:divBdr>
        </w:div>
        <w:div w:id="1488280518">
          <w:marLeft w:val="1080"/>
          <w:marRight w:val="0"/>
          <w:marTop w:val="100"/>
          <w:marBottom w:val="0"/>
          <w:divBdr>
            <w:top w:val="none" w:sz="0" w:space="0" w:color="auto"/>
            <w:left w:val="none" w:sz="0" w:space="0" w:color="auto"/>
            <w:bottom w:val="none" w:sz="0" w:space="0" w:color="auto"/>
            <w:right w:val="none" w:sz="0" w:space="0" w:color="auto"/>
          </w:divBdr>
        </w:div>
        <w:div w:id="1189955607">
          <w:marLeft w:val="1080"/>
          <w:marRight w:val="0"/>
          <w:marTop w:val="100"/>
          <w:marBottom w:val="0"/>
          <w:divBdr>
            <w:top w:val="none" w:sz="0" w:space="0" w:color="auto"/>
            <w:left w:val="none" w:sz="0" w:space="0" w:color="auto"/>
            <w:bottom w:val="none" w:sz="0" w:space="0" w:color="auto"/>
            <w:right w:val="none" w:sz="0" w:space="0" w:color="auto"/>
          </w:divBdr>
        </w:div>
      </w:divsChild>
    </w:div>
    <w:div w:id="963923514">
      <w:bodyDiv w:val="1"/>
      <w:marLeft w:val="0"/>
      <w:marRight w:val="0"/>
      <w:marTop w:val="0"/>
      <w:marBottom w:val="0"/>
      <w:divBdr>
        <w:top w:val="none" w:sz="0" w:space="0" w:color="auto"/>
        <w:left w:val="none" w:sz="0" w:space="0" w:color="auto"/>
        <w:bottom w:val="none" w:sz="0" w:space="0" w:color="auto"/>
        <w:right w:val="none" w:sz="0" w:space="0" w:color="auto"/>
      </w:divBdr>
    </w:div>
    <w:div w:id="1100181471">
      <w:bodyDiv w:val="1"/>
      <w:marLeft w:val="0"/>
      <w:marRight w:val="0"/>
      <w:marTop w:val="0"/>
      <w:marBottom w:val="0"/>
      <w:divBdr>
        <w:top w:val="none" w:sz="0" w:space="0" w:color="auto"/>
        <w:left w:val="none" w:sz="0" w:space="0" w:color="auto"/>
        <w:bottom w:val="none" w:sz="0" w:space="0" w:color="auto"/>
        <w:right w:val="none" w:sz="0" w:space="0" w:color="auto"/>
      </w:divBdr>
    </w:div>
    <w:div w:id="1763455987">
      <w:bodyDiv w:val="1"/>
      <w:marLeft w:val="0"/>
      <w:marRight w:val="0"/>
      <w:marTop w:val="0"/>
      <w:marBottom w:val="0"/>
      <w:divBdr>
        <w:top w:val="none" w:sz="0" w:space="0" w:color="auto"/>
        <w:left w:val="none" w:sz="0" w:space="0" w:color="auto"/>
        <w:bottom w:val="none" w:sz="0" w:space="0" w:color="auto"/>
        <w:right w:val="none" w:sz="0" w:space="0" w:color="auto"/>
      </w:divBdr>
      <w:divsChild>
        <w:div w:id="1975674491">
          <w:marLeft w:val="360"/>
          <w:marRight w:val="0"/>
          <w:marTop w:val="200"/>
          <w:marBottom w:val="0"/>
          <w:divBdr>
            <w:top w:val="none" w:sz="0" w:space="0" w:color="auto"/>
            <w:left w:val="none" w:sz="0" w:space="0" w:color="auto"/>
            <w:bottom w:val="none" w:sz="0" w:space="0" w:color="auto"/>
            <w:right w:val="none" w:sz="0" w:space="0" w:color="auto"/>
          </w:divBdr>
        </w:div>
        <w:div w:id="1915701886">
          <w:marLeft w:val="1080"/>
          <w:marRight w:val="0"/>
          <w:marTop w:val="100"/>
          <w:marBottom w:val="0"/>
          <w:divBdr>
            <w:top w:val="none" w:sz="0" w:space="0" w:color="auto"/>
            <w:left w:val="none" w:sz="0" w:space="0" w:color="auto"/>
            <w:bottom w:val="none" w:sz="0" w:space="0" w:color="auto"/>
            <w:right w:val="none" w:sz="0" w:space="0" w:color="auto"/>
          </w:divBdr>
        </w:div>
        <w:div w:id="255410855">
          <w:marLeft w:val="1080"/>
          <w:marRight w:val="0"/>
          <w:marTop w:val="100"/>
          <w:marBottom w:val="0"/>
          <w:divBdr>
            <w:top w:val="none" w:sz="0" w:space="0" w:color="auto"/>
            <w:left w:val="none" w:sz="0" w:space="0" w:color="auto"/>
            <w:bottom w:val="none" w:sz="0" w:space="0" w:color="auto"/>
            <w:right w:val="none" w:sz="0" w:space="0" w:color="auto"/>
          </w:divBdr>
        </w:div>
        <w:div w:id="1703824949">
          <w:marLeft w:val="360"/>
          <w:marRight w:val="0"/>
          <w:marTop w:val="200"/>
          <w:marBottom w:val="0"/>
          <w:divBdr>
            <w:top w:val="none" w:sz="0" w:space="0" w:color="auto"/>
            <w:left w:val="none" w:sz="0" w:space="0" w:color="auto"/>
            <w:bottom w:val="none" w:sz="0" w:space="0" w:color="auto"/>
            <w:right w:val="none" w:sz="0" w:space="0" w:color="auto"/>
          </w:divBdr>
        </w:div>
        <w:div w:id="1159348762">
          <w:marLeft w:val="1080"/>
          <w:marRight w:val="0"/>
          <w:marTop w:val="100"/>
          <w:marBottom w:val="0"/>
          <w:divBdr>
            <w:top w:val="none" w:sz="0" w:space="0" w:color="auto"/>
            <w:left w:val="none" w:sz="0" w:space="0" w:color="auto"/>
            <w:bottom w:val="none" w:sz="0" w:space="0" w:color="auto"/>
            <w:right w:val="none" w:sz="0" w:space="0" w:color="auto"/>
          </w:divBdr>
        </w:div>
        <w:div w:id="462503754">
          <w:marLeft w:val="1080"/>
          <w:marRight w:val="0"/>
          <w:marTop w:val="100"/>
          <w:marBottom w:val="0"/>
          <w:divBdr>
            <w:top w:val="none" w:sz="0" w:space="0" w:color="auto"/>
            <w:left w:val="none" w:sz="0" w:space="0" w:color="auto"/>
            <w:bottom w:val="none" w:sz="0" w:space="0" w:color="auto"/>
            <w:right w:val="none" w:sz="0" w:space="0" w:color="auto"/>
          </w:divBdr>
        </w:div>
        <w:div w:id="1177109842">
          <w:marLeft w:val="1080"/>
          <w:marRight w:val="0"/>
          <w:marTop w:val="100"/>
          <w:marBottom w:val="0"/>
          <w:divBdr>
            <w:top w:val="none" w:sz="0" w:space="0" w:color="auto"/>
            <w:left w:val="none" w:sz="0" w:space="0" w:color="auto"/>
            <w:bottom w:val="none" w:sz="0" w:space="0" w:color="auto"/>
            <w:right w:val="none" w:sz="0" w:space="0" w:color="auto"/>
          </w:divBdr>
        </w:div>
        <w:div w:id="1235819210">
          <w:marLeft w:val="1080"/>
          <w:marRight w:val="0"/>
          <w:marTop w:val="100"/>
          <w:marBottom w:val="0"/>
          <w:divBdr>
            <w:top w:val="none" w:sz="0" w:space="0" w:color="auto"/>
            <w:left w:val="none" w:sz="0" w:space="0" w:color="auto"/>
            <w:bottom w:val="none" w:sz="0" w:space="0" w:color="auto"/>
            <w:right w:val="none" w:sz="0" w:space="0" w:color="auto"/>
          </w:divBdr>
        </w:div>
        <w:div w:id="1034648617">
          <w:marLeft w:val="1080"/>
          <w:marRight w:val="0"/>
          <w:marTop w:val="100"/>
          <w:marBottom w:val="0"/>
          <w:divBdr>
            <w:top w:val="none" w:sz="0" w:space="0" w:color="auto"/>
            <w:left w:val="none" w:sz="0" w:space="0" w:color="auto"/>
            <w:bottom w:val="none" w:sz="0" w:space="0" w:color="auto"/>
            <w:right w:val="none" w:sz="0" w:space="0" w:color="auto"/>
          </w:divBdr>
        </w:div>
      </w:divsChild>
    </w:div>
    <w:div w:id="1856923367">
      <w:bodyDiv w:val="1"/>
      <w:marLeft w:val="0"/>
      <w:marRight w:val="0"/>
      <w:marTop w:val="0"/>
      <w:marBottom w:val="0"/>
      <w:divBdr>
        <w:top w:val="none" w:sz="0" w:space="0" w:color="auto"/>
        <w:left w:val="none" w:sz="0" w:space="0" w:color="auto"/>
        <w:bottom w:val="none" w:sz="0" w:space="0" w:color="auto"/>
        <w:right w:val="none" w:sz="0" w:space="0" w:color="auto"/>
      </w:divBdr>
      <w:divsChild>
        <w:div w:id="730344911">
          <w:marLeft w:val="446"/>
          <w:marRight w:val="0"/>
          <w:marTop w:val="0"/>
          <w:marBottom w:val="0"/>
          <w:divBdr>
            <w:top w:val="none" w:sz="0" w:space="0" w:color="auto"/>
            <w:left w:val="none" w:sz="0" w:space="0" w:color="auto"/>
            <w:bottom w:val="none" w:sz="0" w:space="0" w:color="auto"/>
            <w:right w:val="none" w:sz="0" w:space="0" w:color="auto"/>
          </w:divBdr>
        </w:div>
      </w:divsChild>
    </w:div>
    <w:div w:id="1872765099">
      <w:bodyDiv w:val="1"/>
      <w:marLeft w:val="0"/>
      <w:marRight w:val="0"/>
      <w:marTop w:val="0"/>
      <w:marBottom w:val="0"/>
      <w:divBdr>
        <w:top w:val="none" w:sz="0" w:space="0" w:color="auto"/>
        <w:left w:val="none" w:sz="0" w:space="0" w:color="auto"/>
        <w:bottom w:val="none" w:sz="0" w:space="0" w:color="auto"/>
        <w:right w:val="none" w:sz="0" w:space="0" w:color="auto"/>
      </w:divBdr>
      <w:divsChild>
        <w:div w:id="10604442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gnitoforms.com/ColumbiaUniversity3/CrossDisciplinaryFrontiersCoursesAtColumbia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rossdisciplinarycourses@columbia.edu" TargetMode="External"/><Relationship Id="rId4" Type="http://schemas.openxmlformats.org/officeDocument/2006/relationships/webSettings" Target="webSettings.xml"/><Relationship Id="rId9" Type="http://schemas.openxmlformats.org/officeDocument/2006/relationships/hyperlink" Target="https://provost.columbia.edu/content/cross-disciplinary-frontiers-courses-columbia-universi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Justin Pearlman</cp:lastModifiedBy>
  <cp:revision>4</cp:revision>
  <cp:lastPrinted>2022-12-19T20:31:00Z</cp:lastPrinted>
  <dcterms:created xsi:type="dcterms:W3CDTF">2022-12-20T20:22:00Z</dcterms:created>
  <dcterms:modified xsi:type="dcterms:W3CDTF">2022-12-20T20:33:00Z</dcterms:modified>
</cp:coreProperties>
</file>